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AB" w:rsidRPr="009B1CDD" w:rsidRDefault="001237AB" w:rsidP="0014017A">
      <w:pPr>
        <w:pStyle w:val="Title"/>
        <w:jc w:val="left"/>
        <w:rPr>
          <w:rFonts w:ascii="Calibri" w:hAnsi="Calibri"/>
          <w:sz w:val="28"/>
          <w:szCs w:val="28"/>
        </w:rPr>
      </w:pPr>
      <w:r w:rsidRPr="009B1CDD">
        <w:rPr>
          <w:rFonts w:ascii="Calibri" w:hAnsi="Calibri"/>
          <w:sz w:val="28"/>
          <w:szCs w:val="28"/>
        </w:rPr>
        <w:t xml:space="preserve">SUGGESTED ESA TEMPLATE: NON-DISCLOSURE AGREEMENT (NDA) </w:t>
      </w:r>
    </w:p>
    <w:p w:rsidR="001237AB" w:rsidRPr="0014017A" w:rsidRDefault="001237AB" w:rsidP="0014017A">
      <w:pPr>
        <w:pStyle w:val="Title"/>
        <w:jc w:val="left"/>
        <w:rPr>
          <w:rFonts w:ascii="Calibri" w:hAnsi="Calibri"/>
          <w:szCs w:val="22"/>
        </w:rPr>
      </w:pPr>
    </w:p>
    <w:p w:rsidR="001237AB" w:rsidRPr="0014017A" w:rsidRDefault="001237AB" w:rsidP="0014017A">
      <w:pPr>
        <w:pStyle w:val="Title"/>
        <w:jc w:val="left"/>
        <w:rPr>
          <w:rFonts w:ascii="Calibri" w:hAnsi="Calibri"/>
          <w:sz w:val="24"/>
          <w:szCs w:val="24"/>
        </w:rPr>
      </w:pPr>
      <w:r w:rsidRPr="0014017A">
        <w:rPr>
          <w:rFonts w:ascii="Calibri" w:hAnsi="Calibri"/>
          <w:sz w:val="24"/>
          <w:szCs w:val="24"/>
        </w:rPr>
        <w:t xml:space="preserve">UNDERTAKING </w:t>
      </w:r>
    </w:p>
    <w:p w:rsidR="001237AB" w:rsidRPr="0014017A" w:rsidRDefault="001237AB">
      <w:pPr>
        <w:tabs>
          <w:tab w:val="left" w:pos="8640"/>
        </w:tabs>
        <w:ind w:left="8640" w:hanging="8640"/>
        <w:jc w:val="both"/>
        <w:rPr>
          <w:rFonts w:ascii="Calibri" w:hAnsi="Calibri" w:cs="Arial"/>
          <w:szCs w:val="22"/>
        </w:rPr>
      </w:pPr>
    </w:p>
    <w:p w:rsidR="001237AB" w:rsidRPr="0014017A" w:rsidRDefault="001237AB">
      <w:pPr>
        <w:tabs>
          <w:tab w:val="left" w:pos="8640"/>
        </w:tabs>
        <w:jc w:val="both"/>
        <w:rPr>
          <w:rFonts w:ascii="Calibri" w:hAnsi="Calibri" w:cs="Arial"/>
          <w:b/>
          <w:szCs w:val="22"/>
        </w:rPr>
      </w:pPr>
    </w:p>
    <w:p w:rsidR="001237AB" w:rsidRPr="0014017A" w:rsidRDefault="001237AB">
      <w:pPr>
        <w:tabs>
          <w:tab w:val="left" w:pos="9214"/>
        </w:tabs>
        <w:jc w:val="both"/>
        <w:rPr>
          <w:rFonts w:ascii="Calibri" w:hAnsi="Calibri" w:cs="Arial"/>
          <w:szCs w:val="22"/>
        </w:rPr>
      </w:pPr>
      <w:r w:rsidRPr="0014017A">
        <w:rPr>
          <w:rFonts w:ascii="Calibri" w:hAnsi="Calibri" w:cs="Arial"/>
          <w:b/>
          <w:szCs w:val="22"/>
        </w:rPr>
        <w:t>DATE</w:t>
      </w:r>
      <w:r w:rsidRPr="0014017A">
        <w:rPr>
          <w:rFonts w:ascii="Calibri" w:hAnsi="Calibri" w:cs="Arial"/>
          <w:szCs w:val="22"/>
        </w:rPr>
        <w:t xml:space="preserve">:  </w:t>
      </w:r>
      <w:r w:rsidRPr="0014017A">
        <w:rPr>
          <w:rFonts w:ascii="Calibri" w:hAnsi="Calibri" w:cs="Arial"/>
          <w:szCs w:val="22"/>
          <w:highlight w:val="yellow"/>
        </w:rPr>
        <w:t>[……………………………..]</w:t>
      </w:r>
      <w:r w:rsidRPr="0014017A">
        <w:rPr>
          <w:rFonts w:ascii="Calibri" w:hAnsi="Calibri" w:cs="Arial"/>
          <w:szCs w:val="22"/>
        </w:rPr>
        <w:t>20</w:t>
      </w:r>
      <w:r w:rsidRPr="0014017A">
        <w:rPr>
          <w:rFonts w:ascii="Calibri" w:hAnsi="Calibri" w:cs="Arial"/>
          <w:szCs w:val="22"/>
          <w:highlight w:val="yellow"/>
        </w:rPr>
        <w:t>[xx]</w:t>
      </w:r>
    </w:p>
    <w:p w:rsidR="001237AB" w:rsidRPr="0014017A" w:rsidRDefault="001237AB">
      <w:pPr>
        <w:tabs>
          <w:tab w:val="left" w:pos="8640"/>
        </w:tabs>
        <w:jc w:val="both"/>
        <w:rPr>
          <w:rFonts w:ascii="Calibri" w:hAnsi="Calibri" w:cs="Arial"/>
          <w:szCs w:val="22"/>
        </w:rPr>
      </w:pPr>
    </w:p>
    <w:p w:rsidR="001237AB" w:rsidRPr="0014017A" w:rsidRDefault="001237AB">
      <w:pPr>
        <w:tabs>
          <w:tab w:val="left" w:pos="8640"/>
        </w:tabs>
        <w:jc w:val="both"/>
        <w:rPr>
          <w:rFonts w:ascii="Calibri" w:hAnsi="Calibri" w:cs="Arial"/>
          <w:b/>
          <w:szCs w:val="22"/>
        </w:rPr>
      </w:pPr>
    </w:p>
    <w:p w:rsidR="001237AB" w:rsidRPr="0014017A" w:rsidRDefault="001237AB">
      <w:pPr>
        <w:tabs>
          <w:tab w:val="left" w:pos="8640"/>
        </w:tabs>
        <w:jc w:val="both"/>
        <w:rPr>
          <w:rFonts w:ascii="Calibri" w:hAnsi="Calibri" w:cs="Arial"/>
          <w:szCs w:val="22"/>
        </w:rPr>
      </w:pPr>
      <w:r w:rsidRPr="0014017A">
        <w:rPr>
          <w:rFonts w:ascii="Calibri" w:hAnsi="Calibri" w:cs="Arial"/>
          <w:b/>
          <w:bCs/>
          <w:szCs w:val="22"/>
        </w:rPr>
        <w:t>BY:</w:t>
      </w:r>
    </w:p>
    <w:p w:rsidR="001237AB" w:rsidRPr="0014017A" w:rsidRDefault="001237AB">
      <w:pPr>
        <w:tabs>
          <w:tab w:val="left" w:pos="8640"/>
        </w:tabs>
        <w:jc w:val="both"/>
        <w:rPr>
          <w:rFonts w:ascii="Calibri" w:hAnsi="Calibri" w:cs="Arial"/>
          <w:szCs w:val="22"/>
        </w:rPr>
      </w:pPr>
    </w:p>
    <w:p w:rsidR="001237AB" w:rsidRPr="0014017A" w:rsidRDefault="001237AB">
      <w:pPr>
        <w:ind w:left="720" w:hanging="720"/>
        <w:jc w:val="both"/>
        <w:rPr>
          <w:rFonts w:ascii="Calibri" w:hAnsi="Calibri" w:cs="Arial"/>
          <w:szCs w:val="22"/>
        </w:rPr>
      </w:pPr>
      <w:r w:rsidRPr="0014017A">
        <w:rPr>
          <w:rFonts w:ascii="Calibri" w:hAnsi="Calibri" w:cs="Arial"/>
          <w:i/>
          <w:iCs/>
          <w:szCs w:val="22"/>
          <w:highlight w:val="yellow"/>
        </w:rPr>
        <w:t>[Insert candidate name]</w:t>
      </w:r>
      <w:r w:rsidRPr="0014017A">
        <w:rPr>
          <w:rFonts w:ascii="Calibri" w:hAnsi="Calibri" w:cs="Arial"/>
          <w:szCs w:val="22"/>
        </w:rPr>
        <w:t xml:space="preserve"> whose address is at </w:t>
      </w:r>
      <w:r w:rsidRPr="0014017A">
        <w:rPr>
          <w:rFonts w:ascii="Calibri" w:hAnsi="Calibri" w:cs="Arial"/>
          <w:i/>
          <w:iCs/>
          <w:szCs w:val="22"/>
          <w:highlight w:val="yellow"/>
        </w:rPr>
        <w:t>[insert address of candidate]</w:t>
      </w:r>
      <w:r w:rsidRPr="0014017A">
        <w:rPr>
          <w:rFonts w:ascii="Calibri" w:hAnsi="Calibri" w:cs="Arial"/>
          <w:i/>
          <w:iCs/>
          <w:szCs w:val="22"/>
        </w:rPr>
        <w:t xml:space="preserve"> </w:t>
      </w:r>
      <w:r w:rsidRPr="0014017A">
        <w:rPr>
          <w:rFonts w:ascii="Calibri" w:hAnsi="Calibri" w:cs="Arial"/>
          <w:b/>
          <w:szCs w:val="22"/>
        </w:rPr>
        <w:t>(the</w:t>
      </w:r>
      <w:r w:rsidRPr="0014017A">
        <w:rPr>
          <w:rFonts w:ascii="Calibri" w:hAnsi="Calibri" w:cs="Arial"/>
          <w:szCs w:val="22"/>
        </w:rPr>
        <w:t xml:space="preserve"> </w:t>
      </w:r>
      <w:r w:rsidRPr="0014017A">
        <w:rPr>
          <w:rFonts w:ascii="Calibri" w:hAnsi="Calibri" w:cs="Arial"/>
          <w:b/>
          <w:bCs/>
          <w:szCs w:val="22"/>
        </w:rPr>
        <w:t>“Candidate”</w:t>
      </w:r>
      <w:r w:rsidRPr="0014017A">
        <w:rPr>
          <w:rFonts w:ascii="Calibri" w:hAnsi="Calibri" w:cs="Arial"/>
          <w:szCs w:val="22"/>
        </w:rPr>
        <w:t>); and</w:t>
      </w:r>
    </w:p>
    <w:p w:rsidR="001237AB" w:rsidRPr="0014017A" w:rsidRDefault="001237AB">
      <w:pPr>
        <w:jc w:val="both"/>
        <w:rPr>
          <w:rFonts w:ascii="Calibri" w:hAnsi="Calibri" w:cs="Arial"/>
          <w:szCs w:val="22"/>
        </w:rPr>
      </w:pPr>
    </w:p>
    <w:p w:rsidR="001237AB" w:rsidRPr="0014017A" w:rsidRDefault="001237AB">
      <w:pPr>
        <w:jc w:val="both"/>
        <w:rPr>
          <w:rFonts w:ascii="Calibri" w:hAnsi="Calibri" w:cs="Arial"/>
          <w:szCs w:val="22"/>
        </w:rPr>
      </w:pPr>
      <w:r w:rsidRPr="0014017A">
        <w:rPr>
          <w:rFonts w:ascii="Calibri" w:hAnsi="Calibri" w:cs="Arial"/>
          <w:szCs w:val="22"/>
        </w:rPr>
        <w:t xml:space="preserve">In consideration of the disclosure to the Candidate by or on behalf of </w:t>
      </w:r>
      <w:r w:rsidRPr="0014017A">
        <w:rPr>
          <w:rFonts w:ascii="Calibri" w:hAnsi="Calibri" w:cs="Arial"/>
          <w:i/>
          <w:szCs w:val="22"/>
          <w:highlight w:val="yellow"/>
        </w:rPr>
        <w:t>(insert name and address of the company</w:t>
      </w:r>
      <w:r w:rsidRPr="0014017A">
        <w:rPr>
          <w:rFonts w:ascii="Calibri" w:hAnsi="Calibri" w:cs="Arial"/>
          <w:szCs w:val="22"/>
        </w:rPr>
        <w:t xml:space="preserve">) </w:t>
      </w:r>
      <w:r w:rsidRPr="0014017A">
        <w:rPr>
          <w:rFonts w:ascii="Calibri" w:hAnsi="Calibri" w:cs="Arial"/>
          <w:b/>
          <w:bCs/>
          <w:szCs w:val="22"/>
        </w:rPr>
        <w:t xml:space="preserve">(“the Company”) </w:t>
      </w:r>
      <w:r w:rsidRPr="0014017A">
        <w:rPr>
          <w:rFonts w:ascii="Calibri" w:hAnsi="Calibri" w:cs="Arial"/>
          <w:szCs w:val="22"/>
        </w:rPr>
        <w:t>whose registered office is at (</w:t>
      </w:r>
      <w:r w:rsidRPr="0014017A">
        <w:rPr>
          <w:rFonts w:ascii="Calibri" w:hAnsi="Calibri" w:cs="Arial"/>
          <w:i/>
          <w:szCs w:val="22"/>
          <w:highlight w:val="yellow"/>
        </w:rPr>
        <w:t>Insert the company’s registered address</w:t>
      </w:r>
      <w:r w:rsidRPr="0014017A">
        <w:rPr>
          <w:rFonts w:ascii="Calibri" w:hAnsi="Calibri" w:cs="Arial"/>
          <w:szCs w:val="22"/>
        </w:rPr>
        <w:t>) and/or any of its Associated Companies, of certain confidential proprietary and technical information in connection with the ESA Work Experience Certificate (</w:t>
      </w:r>
      <w:r w:rsidRPr="0014017A">
        <w:rPr>
          <w:rFonts w:ascii="Calibri" w:hAnsi="Calibri" w:cs="Arial"/>
          <w:b/>
          <w:szCs w:val="22"/>
        </w:rPr>
        <w:t xml:space="preserve">“the Certificate”) </w:t>
      </w:r>
      <w:r w:rsidRPr="0014017A">
        <w:rPr>
          <w:rFonts w:ascii="Calibri" w:hAnsi="Calibri" w:cs="Arial"/>
          <w:szCs w:val="22"/>
        </w:rPr>
        <w:t xml:space="preserve">being undertaken by the Candidate  (as defined in paragraph 1 below) </w:t>
      </w:r>
      <w:r w:rsidRPr="0014017A">
        <w:rPr>
          <w:rFonts w:ascii="Calibri" w:hAnsi="Calibri" w:cs="Arial"/>
          <w:b/>
          <w:bCs/>
          <w:szCs w:val="22"/>
        </w:rPr>
        <w:t>THE RECIPIENT HEREBY UNDERTAKES AND AGREES AS FOLLOWS:</w:t>
      </w:r>
    </w:p>
    <w:p w:rsidR="001237AB" w:rsidRPr="0014017A" w:rsidRDefault="001237AB">
      <w:pPr>
        <w:jc w:val="both"/>
        <w:rPr>
          <w:rFonts w:ascii="Calibri" w:hAnsi="Calibri" w:cs="Arial"/>
          <w:szCs w:val="22"/>
        </w:rPr>
      </w:pPr>
    </w:p>
    <w:p w:rsidR="001237AB" w:rsidRPr="0014017A" w:rsidRDefault="001237AB">
      <w:pPr>
        <w:jc w:val="both"/>
        <w:rPr>
          <w:rFonts w:ascii="Calibri" w:hAnsi="Calibri" w:cs="Arial"/>
          <w:szCs w:val="22"/>
        </w:rPr>
      </w:pPr>
    </w:p>
    <w:p w:rsidR="001237AB" w:rsidRPr="0014017A" w:rsidRDefault="001237AB">
      <w:pPr>
        <w:ind w:left="720" w:hanging="720"/>
        <w:jc w:val="both"/>
        <w:rPr>
          <w:rFonts w:ascii="Calibri" w:hAnsi="Calibri" w:cs="Arial"/>
          <w:b/>
          <w:szCs w:val="22"/>
        </w:rPr>
      </w:pPr>
      <w:r w:rsidRPr="0014017A">
        <w:rPr>
          <w:rFonts w:ascii="Calibri" w:hAnsi="Calibri" w:cs="Arial"/>
          <w:b/>
          <w:szCs w:val="22"/>
        </w:rPr>
        <w:t>1.</w:t>
      </w:r>
      <w:r w:rsidRPr="0014017A">
        <w:rPr>
          <w:rFonts w:ascii="Calibri" w:hAnsi="Calibri" w:cs="Arial"/>
          <w:b/>
          <w:szCs w:val="22"/>
        </w:rPr>
        <w:tab/>
        <w:t>Interpretation</w:t>
      </w:r>
    </w:p>
    <w:p w:rsidR="001237AB" w:rsidRPr="0014017A" w:rsidRDefault="001237AB">
      <w:pPr>
        <w:ind w:left="720" w:hanging="720"/>
        <w:jc w:val="both"/>
        <w:rPr>
          <w:rFonts w:ascii="Calibri" w:hAnsi="Calibri" w:cs="Arial"/>
          <w:szCs w:val="22"/>
        </w:rPr>
      </w:pPr>
    </w:p>
    <w:p w:rsidR="001237AB" w:rsidRPr="0014017A" w:rsidRDefault="001237AB">
      <w:pPr>
        <w:jc w:val="both"/>
        <w:rPr>
          <w:rFonts w:ascii="Calibri" w:hAnsi="Calibri" w:cs="Arial"/>
          <w:szCs w:val="22"/>
        </w:rPr>
      </w:pPr>
      <w:r w:rsidRPr="0014017A">
        <w:rPr>
          <w:rFonts w:ascii="Calibri" w:hAnsi="Calibri" w:cs="Arial"/>
          <w:szCs w:val="22"/>
        </w:rPr>
        <w:t>For the purposes of this Undertaking the following phrases shall have the following meanings:</w:t>
      </w:r>
    </w:p>
    <w:p w:rsidR="001237AB" w:rsidRPr="0014017A" w:rsidRDefault="001237AB">
      <w:pPr>
        <w:jc w:val="both"/>
        <w:rPr>
          <w:rFonts w:ascii="Calibri" w:hAnsi="Calibri" w:cs="Arial"/>
          <w:szCs w:val="22"/>
        </w:rPr>
      </w:pPr>
    </w:p>
    <w:p w:rsidR="001237AB" w:rsidRPr="0014017A" w:rsidRDefault="001237AB">
      <w:pPr>
        <w:pStyle w:val="BodyTextIndent"/>
        <w:rPr>
          <w:rFonts w:ascii="Calibri" w:hAnsi="Calibri"/>
          <w:szCs w:val="22"/>
        </w:rPr>
      </w:pPr>
      <w:r w:rsidRPr="0014017A">
        <w:rPr>
          <w:rFonts w:ascii="Calibri" w:hAnsi="Calibri"/>
          <w:szCs w:val="22"/>
        </w:rPr>
        <w:t>1.1</w:t>
      </w:r>
      <w:r w:rsidRPr="0014017A">
        <w:rPr>
          <w:rFonts w:ascii="Calibri" w:hAnsi="Calibri"/>
          <w:szCs w:val="22"/>
        </w:rPr>
        <w:tab/>
      </w:r>
      <w:r w:rsidRPr="0014017A">
        <w:rPr>
          <w:rFonts w:ascii="Calibri" w:hAnsi="Calibri"/>
          <w:b/>
          <w:bCs/>
          <w:szCs w:val="22"/>
        </w:rPr>
        <w:t xml:space="preserve">"Associated Company" </w:t>
      </w:r>
      <w:r w:rsidRPr="0014017A">
        <w:rPr>
          <w:rFonts w:ascii="Calibri" w:hAnsi="Calibri"/>
          <w:szCs w:val="22"/>
        </w:rPr>
        <w:t xml:space="preserve">means in relation to a company, any subsidiary, subsidiary undertaking and holding company of it (as those terms are defined in sections 258, 736 and 736A of the Companies Act 1985) and any subsidiary and subsidiary undertaking of such holding company, whether registered in the </w:t>
      </w:r>
      <w:smartTag w:uri="urn:schemas-microsoft-com:office:smarttags" w:element="place">
        <w:smartTag w:uri="urn:schemas-microsoft-com:office:smarttags" w:element="country-region">
          <w:r w:rsidRPr="0014017A">
            <w:rPr>
              <w:rFonts w:ascii="Calibri" w:hAnsi="Calibri"/>
              <w:szCs w:val="22"/>
            </w:rPr>
            <w:t>UK</w:t>
          </w:r>
        </w:smartTag>
      </w:smartTag>
      <w:r w:rsidRPr="0014017A">
        <w:rPr>
          <w:rFonts w:ascii="Calibri" w:hAnsi="Calibri"/>
          <w:szCs w:val="22"/>
        </w:rPr>
        <w:t xml:space="preserve"> or elsewhere;</w:t>
      </w:r>
    </w:p>
    <w:p w:rsidR="001237AB" w:rsidRPr="0014017A" w:rsidRDefault="001237AB">
      <w:pPr>
        <w:pStyle w:val="BodyTextIndent"/>
        <w:rPr>
          <w:rFonts w:ascii="Calibri" w:hAnsi="Calibri"/>
          <w:szCs w:val="22"/>
        </w:rPr>
      </w:pPr>
    </w:p>
    <w:p w:rsidR="001237AB" w:rsidRPr="0014017A" w:rsidRDefault="001237AB">
      <w:pPr>
        <w:ind w:left="720" w:hanging="720"/>
        <w:jc w:val="both"/>
        <w:rPr>
          <w:rFonts w:ascii="Calibri" w:hAnsi="Calibri" w:cs="Arial"/>
          <w:szCs w:val="22"/>
        </w:rPr>
      </w:pPr>
      <w:r w:rsidRPr="0014017A">
        <w:rPr>
          <w:rFonts w:ascii="Calibri" w:hAnsi="Calibri" w:cs="Arial"/>
          <w:szCs w:val="22"/>
        </w:rPr>
        <w:t>1.2</w:t>
      </w:r>
      <w:r w:rsidRPr="0014017A">
        <w:rPr>
          <w:rFonts w:ascii="Calibri" w:hAnsi="Calibri" w:cs="Arial"/>
          <w:szCs w:val="22"/>
        </w:rPr>
        <w:tab/>
      </w:r>
      <w:r w:rsidRPr="0014017A">
        <w:rPr>
          <w:rFonts w:ascii="Calibri" w:hAnsi="Calibri" w:cs="Arial"/>
          <w:b/>
          <w:bCs/>
          <w:szCs w:val="22"/>
        </w:rPr>
        <w:t>"Authorised Use"</w:t>
      </w:r>
      <w:r w:rsidRPr="0014017A">
        <w:rPr>
          <w:rFonts w:ascii="Calibri" w:hAnsi="Calibri" w:cs="Arial"/>
          <w:szCs w:val="22"/>
        </w:rPr>
        <w:t xml:space="preserve"> means the use of the Company’s Confidential Information to the extent necessary to enable the Candidate to participate in the Work Experience period;</w:t>
      </w:r>
    </w:p>
    <w:p w:rsidR="001237AB" w:rsidRPr="0014017A" w:rsidRDefault="001237AB">
      <w:pPr>
        <w:ind w:left="720" w:hanging="720"/>
        <w:jc w:val="both"/>
        <w:rPr>
          <w:rFonts w:ascii="Calibri" w:hAnsi="Calibri" w:cs="Arial"/>
          <w:szCs w:val="22"/>
        </w:rPr>
      </w:pPr>
    </w:p>
    <w:p w:rsidR="001237AB" w:rsidRPr="0014017A" w:rsidRDefault="001237AB">
      <w:pPr>
        <w:numPr>
          <w:ilvl w:val="1"/>
          <w:numId w:val="4"/>
        </w:numPr>
        <w:jc w:val="both"/>
        <w:rPr>
          <w:rFonts w:ascii="Calibri" w:hAnsi="Calibri" w:cs="Arial"/>
          <w:szCs w:val="22"/>
        </w:rPr>
      </w:pPr>
      <w:r w:rsidRPr="0014017A">
        <w:rPr>
          <w:rFonts w:ascii="Calibri" w:hAnsi="Calibri" w:cs="Arial"/>
          <w:b/>
          <w:bCs/>
          <w:szCs w:val="22"/>
        </w:rPr>
        <w:t xml:space="preserve">"Confidential Information" </w:t>
      </w:r>
      <w:r w:rsidRPr="0014017A">
        <w:rPr>
          <w:rFonts w:ascii="Calibri" w:hAnsi="Calibri" w:cs="Arial"/>
          <w:szCs w:val="22"/>
        </w:rPr>
        <w:t>means any and all information which is disclosed in writing, orally or by any other means by or on behalf of the Company or its Associated Companies to the Candidate in connection with the Work Experience period whether before or after the date of this Undertaking, including without limitation:</w:t>
      </w:r>
    </w:p>
    <w:p w:rsidR="001237AB" w:rsidRPr="0014017A" w:rsidRDefault="001237AB">
      <w:pPr>
        <w:ind w:left="720" w:hanging="720"/>
        <w:jc w:val="both"/>
        <w:rPr>
          <w:rFonts w:ascii="Calibri" w:hAnsi="Calibri" w:cs="Arial"/>
          <w:szCs w:val="22"/>
        </w:rPr>
      </w:pPr>
    </w:p>
    <w:p w:rsidR="001237AB" w:rsidRPr="0014017A" w:rsidRDefault="001237AB">
      <w:pPr>
        <w:ind w:left="1440" w:hanging="720"/>
        <w:jc w:val="both"/>
        <w:rPr>
          <w:rFonts w:ascii="Calibri" w:hAnsi="Calibri" w:cs="Arial"/>
          <w:szCs w:val="22"/>
        </w:rPr>
      </w:pPr>
      <w:r w:rsidRPr="0014017A">
        <w:rPr>
          <w:rFonts w:ascii="Calibri" w:hAnsi="Calibri" w:cs="Arial"/>
          <w:szCs w:val="22"/>
        </w:rPr>
        <w:t>1.3.1</w:t>
      </w:r>
      <w:r w:rsidRPr="0014017A">
        <w:rPr>
          <w:rFonts w:ascii="Calibri" w:hAnsi="Calibri" w:cs="Arial"/>
          <w:szCs w:val="22"/>
        </w:rPr>
        <w:tab/>
        <w:t>financial records, sales targets, sales statistics, market share statistics, prices of goods and services, research reports, surveys, intellectual property, advertising and promotional material;</w:t>
      </w:r>
    </w:p>
    <w:p w:rsidR="001237AB" w:rsidRPr="0014017A" w:rsidRDefault="001237AB">
      <w:pPr>
        <w:ind w:left="720"/>
        <w:jc w:val="both"/>
        <w:rPr>
          <w:rFonts w:ascii="Calibri" w:hAnsi="Calibri" w:cs="Arial"/>
          <w:szCs w:val="22"/>
        </w:rPr>
      </w:pPr>
    </w:p>
    <w:p w:rsidR="001237AB" w:rsidRPr="0014017A" w:rsidRDefault="001237AB">
      <w:pPr>
        <w:numPr>
          <w:ilvl w:val="2"/>
          <w:numId w:val="3"/>
        </w:numPr>
        <w:jc w:val="both"/>
        <w:rPr>
          <w:rFonts w:ascii="Calibri" w:hAnsi="Calibri" w:cs="Arial"/>
          <w:szCs w:val="22"/>
        </w:rPr>
      </w:pPr>
      <w:r w:rsidRPr="0014017A">
        <w:rPr>
          <w:rFonts w:ascii="Calibri" w:hAnsi="Calibri" w:cs="Arial"/>
          <w:szCs w:val="22"/>
        </w:rPr>
        <w:t>dealings and relationships with third parties, including but not limited to customers and suppliers;</w:t>
      </w:r>
    </w:p>
    <w:p w:rsidR="001237AB" w:rsidRPr="0014017A" w:rsidRDefault="001237AB">
      <w:pPr>
        <w:ind w:left="720"/>
        <w:jc w:val="both"/>
        <w:rPr>
          <w:rFonts w:ascii="Calibri" w:hAnsi="Calibri" w:cs="Arial"/>
          <w:szCs w:val="22"/>
        </w:rPr>
      </w:pPr>
    </w:p>
    <w:p w:rsidR="001237AB" w:rsidRPr="0014017A" w:rsidRDefault="001237AB">
      <w:pPr>
        <w:numPr>
          <w:ilvl w:val="2"/>
          <w:numId w:val="3"/>
        </w:numPr>
        <w:jc w:val="both"/>
        <w:rPr>
          <w:rFonts w:ascii="Calibri" w:hAnsi="Calibri" w:cs="Arial"/>
          <w:szCs w:val="22"/>
        </w:rPr>
      </w:pPr>
      <w:r w:rsidRPr="0014017A">
        <w:rPr>
          <w:rFonts w:ascii="Calibri" w:hAnsi="Calibri" w:cs="Arial"/>
          <w:szCs w:val="22"/>
        </w:rPr>
        <w:t>current and future projects, business developments, planning, business ideas and concepts; and</w:t>
      </w:r>
    </w:p>
    <w:p w:rsidR="001237AB" w:rsidRPr="0014017A" w:rsidRDefault="001237AB">
      <w:pPr>
        <w:ind w:left="1440" w:hanging="720"/>
        <w:jc w:val="both"/>
        <w:rPr>
          <w:rFonts w:ascii="Calibri" w:hAnsi="Calibri" w:cs="Arial"/>
          <w:szCs w:val="22"/>
        </w:rPr>
      </w:pPr>
    </w:p>
    <w:p w:rsidR="001237AB" w:rsidRPr="0014017A" w:rsidRDefault="001237AB">
      <w:pPr>
        <w:numPr>
          <w:ilvl w:val="2"/>
          <w:numId w:val="3"/>
        </w:numPr>
        <w:jc w:val="both"/>
        <w:rPr>
          <w:rFonts w:ascii="Calibri" w:hAnsi="Calibri" w:cs="Arial"/>
          <w:szCs w:val="22"/>
        </w:rPr>
      </w:pPr>
      <w:r w:rsidRPr="0014017A">
        <w:rPr>
          <w:rFonts w:ascii="Calibri" w:hAnsi="Calibri" w:cs="Arial"/>
          <w:szCs w:val="22"/>
        </w:rPr>
        <w:t>data, know</w:t>
      </w:r>
      <w:r w:rsidRPr="0014017A">
        <w:rPr>
          <w:rFonts w:ascii="Calibri" w:hAnsi="Calibri" w:cs="Arial"/>
          <w:szCs w:val="22"/>
        </w:rPr>
        <w:noBreakHyphen/>
        <w:t>how, formulae, processes, designs, plans, photographs, drawings, specifications, programs, models, presentations whether produced by computer or otherwise,</w:t>
      </w:r>
    </w:p>
    <w:p w:rsidR="001237AB" w:rsidRPr="0014017A" w:rsidRDefault="001237AB">
      <w:pPr>
        <w:jc w:val="both"/>
        <w:rPr>
          <w:rFonts w:ascii="Calibri" w:hAnsi="Calibri" w:cs="Arial"/>
          <w:szCs w:val="22"/>
        </w:rPr>
      </w:pPr>
    </w:p>
    <w:p w:rsidR="001237AB" w:rsidRPr="0014017A" w:rsidRDefault="001237AB">
      <w:pPr>
        <w:ind w:left="720"/>
        <w:jc w:val="both"/>
        <w:rPr>
          <w:rFonts w:ascii="Calibri" w:hAnsi="Calibri" w:cs="Arial"/>
          <w:szCs w:val="22"/>
        </w:rPr>
      </w:pPr>
      <w:r w:rsidRPr="0014017A">
        <w:rPr>
          <w:rFonts w:ascii="Calibri" w:hAnsi="Calibri" w:cs="Arial"/>
          <w:szCs w:val="22"/>
        </w:rPr>
        <w:t>and any such information relating to an Associated Company of the Company shall be deemed Confidential Information of the Company.</w:t>
      </w:r>
    </w:p>
    <w:p w:rsidR="001237AB" w:rsidRPr="0014017A" w:rsidRDefault="001237AB" w:rsidP="00C0008A">
      <w:pPr>
        <w:jc w:val="both"/>
        <w:rPr>
          <w:rFonts w:ascii="Calibri" w:hAnsi="Calibri" w:cs="Arial"/>
          <w:szCs w:val="22"/>
        </w:rPr>
      </w:pPr>
    </w:p>
    <w:p w:rsidR="001237AB" w:rsidRPr="0014017A" w:rsidRDefault="001237AB" w:rsidP="00C0008A">
      <w:pPr>
        <w:pStyle w:val="ListParagraph"/>
        <w:numPr>
          <w:ilvl w:val="1"/>
          <w:numId w:val="3"/>
        </w:numPr>
        <w:jc w:val="both"/>
        <w:rPr>
          <w:rFonts w:ascii="Calibri" w:hAnsi="Calibri" w:cs="Arial"/>
          <w:szCs w:val="22"/>
        </w:rPr>
      </w:pPr>
      <w:r w:rsidRPr="0014017A">
        <w:rPr>
          <w:rFonts w:ascii="Calibri" w:hAnsi="Calibri" w:cs="Arial"/>
          <w:b/>
          <w:szCs w:val="22"/>
        </w:rPr>
        <w:t xml:space="preserve">“The Certificate” </w:t>
      </w:r>
      <w:r w:rsidRPr="0014017A">
        <w:rPr>
          <w:rFonts w:ascii="Calibri" w:hAnsi="Calibri" w:cs="Arial"/>
          <w:szCs w:val="22"/>
        </w:rPr>
        <w:t>means the ESA Work Experience Certificate (whether at the gold, silver or bronze level) being undertaken by the Candidate;</w:t>
      </w:r>
    </w:p>
    <w:p w:rsidR="001237AB" w:rsidRPr="0014017A" w:rsidRDefault="001237AB" w:rsidP="00C0008A">
      <w:pPr>
        <w:jc w:val="both"/>
        <w:rPr>
          <w:rFonts w:ascii="Calibri" w:hAnsi="Calibri" w:cs="Arial"/>
          <w:szCs w:val="22"/>
        </w:rPr>
      </w:pPr>
    </w:p>
    <w:p w:rsidR="001237AB" w:rsidRPr="0014017A" w:rsidRDefault="001237AB" w:rsidP="0014017A">
      <w:pPr>
        <w:pStyle w:val="ListParagraph"/>
        <w:numPr>
          <w:ilvl w:val="1"/>
          <w:numId w:val="3"/>
        </w:numPr>
        <w:jc w:val="both"/>
        <w:rPr>
          <w:rFonts w:ascii="Calibri" w:hAnsi="Calibri" w:cs="Arial"/>
          <w:szCs w:val="22"/>
        </w:rPr>
      </w:pPr>
      <w:r w:rsidRPr="0014017A">
        <w:rPr>
          <w:rFonts w:ascii="Calibri" w:hAnsi="Calibri"/>
          <w:b/>
        </w:rPr>
        <w:t>“The Work Experience period”</w:t>
      </w:r>
      <w:r w:rsidRPr="0014017A">
        <w:rPr>
          <w:rFonts w:ascii="Calibri" w:hAnsi="Calibri"/>
        </w:rPr>
        <w:t xml:space="preserve"> means the period being undertaken by the Candidate in order to achieve the Certificate (whether at the gold, silver or bronze level).</w:t>
      </w:r>
    </w:p>
    <w:p w:rsidR="001237AB" w:rsidRPr="0014017A" w:rsidRDefault="001237AB" w:rsidP="0014017A">
      <w:pPr>
        <w:pStyle w:val="ListParagraph"/>
        <w:ind w:left="0"/>
        <w:jc w:val="both"/>
        <w:rPr>
          <w:rFonts w:ascii="Calibri" w:hAnsi="Calibri" w:cs="Arial"/>
          <w:szCs w:val="22"/>
        </w:rPr>
      </w:pPr>
    </w:p>
    <w:p w:rsidR="001237AB" w:rsidRPr="0014017A" w:rsidRDefault="001237AB">
      <w:pPr>
        <w:ind w:left="720" w:hanging="720"/>
        <w:jc w:val="both"/>
        <w:rPr>
          <w:rFonts w:ascii="Calibri" w:hAnsi="Calibri" w:cs="Arial"/>
          <w:szCs w:val="22"/>
        </w:rPr>
      </w:pPr>
    </w:p>
    <w:p w:rsidR="001237AB" w:rsidRPr="0014017A" w:rsidRDefault="001237AB">
      <w:pPr>
        <w:ind w:left="720" w:hanging="720"/>
        <w:jc w:val="both"/>
        <w:rPr>
          <w:rFonts w:ascii="Calibri" w:hAnsi="Calibri" w:cs="Arial"/>
          <w:b/>
          <w:szCs w:val="22"/>
        </w:rPr>
      </w:pPr>
      <w:r w:rsidRPr="0014017A">
        <w:rPr>
          <w:rFonts w:ascii="Calibri" w:hAnsi="Calibri" w:cs="Arial"/>
          <w:b/>
          <w:szCs w:val="22"/>
        </w:rPr>
        <w:t>2.</w:t>
      </w:r>
      <w:r w:rsidRPr="0014017A">
        <w:rPr>
          <w:rFonts w:ascii="Calibri" w:hAnsi="Calibri" w:cs="Arial"/>
          <w:b/>
          <w:szCs w:val="22"/>
        </w:rPr>
        <w:tab/>
        <w:t>Confidentiality Undertaking</w:t>
      </w:r>
    </w:p>
    <w:p w:rsidR="001237AB" w:rsidRPr="0014017A" w:rsidRDefault="001237AB">
      <w:pPr>
        <w:jc w:val="both"/>
        <w:rPr>
          <w:rFonts w:ascii="Calibri" w:hAnsi="Calibri" w:cs="Arial"/>
          <w:szCs w:val="22"/>
        </w:rPr>
      </w:pPr>
    </w:p>
    <w:p w:rsidR="001237AB" w:rsidRPr="0014017A" w:rsidRDefault="001237AB">
      <w:pPr>
        <w:ind w:left="709" w:hanging="709"/>
        <w:jc w:val="both"/>
        <w:rPr>
          <w:rFonts w:ascii="Calibri" w:hAnsi="Calibri" w:cs="Arial"/>
          <w:szCs w:val="22"/>
        </w:rPr>
      </w:pPr>
      <w:r w:rsidRPr="0014017A">
        <w:rPr>
          <w:rFonts w:ascii="Calibri" w:hAnsi="Calibri" w:cs="Arial"/>
          <w:szCs w:val="22"/>
        </w:rPr>
        <w:t>2.1</w:t>
      </w:r>
      <w:r w:rsidRPr="0014017A">
        <w:rPr>
          <w:rFonts w:ascii="Calibri" w:hAnsi="Calibri" w:cs="Arial"/>
          <w:szCs w:val="22"/>
        </w:rPr>
        <w:tab/>
        <w:t xml:space="preserve">The Candidate undertakes to the Company (each paragraph to be deemed to be given as a separate undertaking): </w:t>
      </w:r>
    </w:p>
    <w:p w:rsidR="001237AB" w:rsidRPr="0014017A" w:rsidRDefault="001237AB">
      <w:pPr>
        <w:tabs>
          <w:tab w:val="left" w:pos="1728"/>
          <w:tab w:val="left" w:pos="3024"/>
        </w:tabs>
        <w:ind w:left="1710" w:hanging="990"/>
        <w:jc w:val="both"/>
        <w:rPr>
          <w:rFonts w:ascii="Calibri" w:hAnsi="Calibri" w:cs="Arial"/>
          <w:szCs w:val="22"/>
        </w:rPr>
      </w:pPr>
    </w:p>
    <w:p w:rsidR="001237AB" w:rsidRPr="0014017A" w:rsidRDefault="001237AB">
      <w:pPr>
        <w:ind w:left="1440" w:hanging="720"/>
        <w:jc w:val="both"/>
        <w:rPr>
          <w:rFonts w:ascii="Calibri" w:hAnsi="Calibri" w:cs="Arial"/>
          <w:szCs w:val="22"/>
        </w:rPr>
      </w:pPr>
      <w:r w:rsidRPr="0014017A">
        <w:rPr>
          <w:rFonts w:ascii="Calibri" w:hAnsi="Calibri" w:cs="Arial"/>
          <w:szCs w:val="22"/>
        </w:rPr>
        <w:t>2.1.1</w:t>
      </w:r>
      <w:r w:rsidRPr="0014017A">
        <w:rPr>
          <w:rFonts w:ascii="Calibri" w:hAnsi="Calibri" w:cs="Arial"/>
          <w:szCs w:val="22"/>
        </w:rPr>
        <w:tab/>
        <w:t>to use all Confidential Information exclusively for the Authorised Use;</w:t>
      </w:r>
    </w:p>
    <w:p w:rsidR="001237AB" w:rsidRPr="0014017A" w:rsidRDefault="001237AB">
      <w:pPr>
        <w:ind w:left="1440" w:hanging="720"/>
        <w:jc w:val="both"/>
        <w:rPr>
          <w:rFonts w:ascii="Calibri" w:hAnsi="Calibri" w:cs="Arial"/>
          <w:szCs w:val="22"/>
        </w:rPr>
      </w:pPr>
    </w:p>
    <w:p w:rsidR="001237AB" w:rsidRPr="0014017A" w:rsidRDefault="001237AB">
      <w:pPr>
        <w:ind w:left="1440" w:hanging="720"/>
        <w:jc w:val="both"/>
        <w:rPr>
          <w:rFonts w:ascii="Calibri" w:hAnsi="Calibri" w:cs="Arial"/>
          <w:szCs w:val="22"/>
        </w:rPr>
      </w:pPr>
      <w:r w:rsidRPr="0014017A">
        <w:rPr>
          <w:rFonts w:ascii="Calibri" w:hAnsi="Calibri" w:cs="Arial"/>
          <w:szCs w:val="22"/>
        </w:rPr>
        <w:t>2.1.2</w:t>
      </w:r>
      <w:r w:rsidRPr="0014017A">
        <w:rPr>
          <w:rFonts w:ascii="Calibri" w:hAnsi="Calibri" w:cs="Arial"/>
          <w:szCs w:val="22"/>
        </w:rPr>
        <w:tab/>
        <w:t>to maintain confidential all Confidential Information that it may acquire in any manner;</w:t>
      </w:r>
    </w:p>
    <w:p w:rsidR="001237AB" w:rsidRPr="0014017A" w:rsidRDefault="001237AB">
      <w:pPr>
        <w:ind w:left="1440" w:hanging="720"/>
        <w:jc w:val="both"/>
        <w:rPr>
          <w:rFonts w:ascii="Calibri" w:hAnsi="Calibri" w:cs="Arial"/>
          <w:szCs w:val="22"/>
        </w:rPr>
      </w:pPr>
    </w:p>
    <w:p w:rsidR="001237AB" w:rsidRPr="0014017A" w:rsidRDefault="001237AB">
      <w:pPr>
        <w:ind w:left="1440" w:hanging="720"/>
        <w:jc w:val="both"/>
        <w:rPr>
          <w:rFonts w:ascii="Calibri" w:hAnsi="Calibri" w:cs="Arial"/>
          <w:szCs w:val="22"/>
        </w:rPr>
      </w:pPr>
      <w:r w:rsidRPr="0014017A">
        <w:rPr>
          <w:rFonts w:ascii="Calibri" w:hAnsi="Calibri" w:cs="Arial"/>
          <w:szCs w:val="22"/>
        </w:rPr>
        <w:t>2.1.3</w:t>
      </w:r>
      <w:r w:rsidRPr="0014017A">
        <w:rPr>
          <w:rFonts w:ascii="Calibri" w:hAnsi="Calibri" w:cs="Arial"/>
          <w:szCs w:val="22"/>
        </w:rPr>
        <w:tab/>
        <w:t>except as specifically authorised in writing by the Company, not to directly or indirectly use or disclose any of the Confidential Information in whole or in part save for the purposes of and in accordance with this Undertaking;</w:t>
      </w:r>
    </w:p>
    <w:p w:rsidR="001237AB" w:rsidRPr="0014017A" w:rsidRDefault="001237AB">
      <w:pPr>
        <w:ind w:left="1440" w:hanging="720"/>
        <w:jc w:val="both"/>
        <w:rPr>
          <w:rFonts w:ascii="Calibri" w:hAnsi="Calibri" w:cs="Arial"/>
          <w:szCs w:val="22"/>
        </w:rPr>
      </w:pPr>
    </w:p>
    <w:p w:rsidR="001237AB" w:rsidRPr="0014017A" w:rsidRDefault="001237AB">
      <w:pPr>
        <w:ind w:left="1440" w:hanging="720"/>
        <w:jc w:val="both"/>
        <w:rPr>
          <w:rFonts w:ascii="Calibri" w:hAnsi="Calibri" w:cs="Arial"/>
          <w:szCs w:val="22"/>
        </w:rPr>
      </w:pPr>
      <w:r w:rsidRPr="0014017A">
        <w:rPr>
          <w:rFonts w:ascii="Calibri" w:hAnsi="Calibri" w:cs="Arial"/>
          <w:szCs w:val="22"/>
        </w:rPr>
        <w:t>2.1.4</w:t>
      </w:r>
      <w:r w:rsidRPr="0014017A">
        <w:rPr>
          <w:rFonts w:ascii="Calibri" w:hAnsi="Calibri" w:cs="Arial"/>
          <w:szCs w:val="22"/>
        </w:rPr>
        <w:tab/>
        <w:t>not to make any announcement or disclosure in connection with the Work Experience period and not to instruct any other person to do so without the prior written consent of the Company;</w:t>
      </w:r>
    </w:p>
    <w:p w:rsidR="001237AB" w:rsidRPr="0014017A" w:rsidRDefault="001237AB">
      <w:pPr>
        <w:ind w:left="1440" w:hanging="720"/>
        <w:jc w:val="both"/>
        <w:rPr>
          <w:rFonts w:ascii="Calibri" w:hAnsi="Calibri" w:cs="Arial"/>
          <w:szCs w:val="22"/>
        </w:rPr>
      </w:pPr>
    </w:p>
    <w:p w:rsidR="001237AB" w:rsidRPr="0014017A" w:rsidRDefault="001237AB">
      <w:pPr>
        <w:numPr>
          <w:ilvl w:val="2"/>
          <w:numId w:val="1"/>
        </w:numPr>
        <w:jc w:val="both"/>
        <w:rPr>
          <w:rFonts w:ascii="Calibri" w:hAnsi="Calibri" w:cs="Arial"/>
          <w:szCs w:val="22"/>
        </w:rPr>
      </w:pPr>
      <w:r w:rsidRPr="0014017A">
        <w:rPr>
          <w:rFonts w:ascii="Calibri" w:hAnsi="Calibri" w:cs="Arial"/>
          <w:szCs w:val="22"/>
        </w:rPr>
        <w:t>not to contact or communicate with the Company other than through the authorised persons nominated by the Company from time to time with regard to the Work Experience period; and</w:t>
      </w:r>
    </w:p>
    <w:p w:rsidR="001237AB" w:rsidRPr="0014017A" w:rsidRDefault="001237AB">
      <w:pPr>
        <w:jc w:val="both"/>
        <w:rPr>
          <w:rFonts w:ascii="Calibri" w:hAnsi="Calibri" w:cs="Arial"/>
          <w:szCs w:val="22"/>
        </w:rPr>
      </w:pPr>
    </w:p>
    <w:p w:rsidR="001237AB" w:rsidRPr="0014017A" w:rsidRDefault="001237AB">
      <w:pPr>
        <w:numPr>
          <w:ilvl w:val="2"/>
          <w:numId w:val="1"/>
        </w:numPr>
        <w:jc w:val="both"/>
        <w:rPr>
          <w:rFonts w:ascii="Calibri" w:hAnsi="Calibri" w:cs="Arial"/>
          <w:szCs w:val="22"/>
        </w:rPr>
      </w:pPr>
      <w:r w:rsidRPr="0014017A">
        <w:rPr>
          <w:rFonts w:ascii="Calibri" w:hAnsi="Calibri" w:cs="Arial"/>
          <w:szCs w:val="22"/>
        </w:rPr>
        <w:t>not to make contact with the Associated Companies of the Company in relation to the Work Experience period without written consent from the Company.</w:t>
      </w:r>
    </w:p>
    <w:p w:rsidR="001237AB" w:rsidRPr="0014017A" w:rsidRDefault="001237AB">
      <w:pPr>
        <w:jc w:val="both"/>
        <w:rPr>
          <w:rFonts w:ascii="Calibri" w:hAnsi="Calibri" w:cs="Arial"/>
          <w:szCs w:val="22"/>
        </w:rPr>
      </w:pPr>
    </w:p>
    <w:p w:rsidR="001237AB" w:rsidRPr="0014017A" w:rsidRDefault="001237AB">
      <w:pPr>
        <w:tabs>
          <w:tab w:val="left" w:pos="1728"/>
          <w:tab w:val="left" w:pos="3024"/>
        </w:tabs>
        <w:jc w:val="both"/>
        <w:rPr>
          <w:rFonts w:ascii="Calibri" w:hAnsi="Calibri" w:cs="Arial"/>
          <w:szCs w:val="22"/>
        </w:rPr>
      </w:pPr>
    </w:p>
    <w:p w:rsidR="001237AB" w:rsidRPr="0014017A" w:rsidRDefault="001237AB">
      <w:pPr>
        <w:tabs>
          <w:tab w:val="left" w:pos="720"/>
          <w:tab w:val="left" w:pos="1728"/>
        </w:tabs>
        <w:ind w:left="720" w:hanging="720"/>
        <w:jc w:val="both"/>
        <w:rPr>
          <w:rFonts w:ascii="Calibri" w:hAnsi="Calibri" w:cs="Arial"/>
          <w:b/>
          <w:szCs w:val="22"/>
        </w:rPr>
      </w:pPr>
      <w:r w:rsidRPr="0014017A">
        <w:rPr>
          <w:rFonts w:ascii="Calibri" w:hAnsi="Calibri" w:cs="Arial"/>
          <w:b/>
          <w:szCs w:val="22"/>
        </w:rPr>
        <w:t>3.</w:t>
      </w:r>
      <w:r w:rsidRPr="0014017A">
        <w:rPr>
          <w:rFonts w:ascii="Calibri" w:hAnsi="Calibri" w:cs="Arial"/>
          <w:b/>
          <w:szCs w:val="22"/>
        </w:rPr>
        <w:tab/>
        <w:t>Exceptions</w:t>
      </w:r>
    </w:p>
    <w:p w:rsidR="001237AB" w:rsidRPr="0014017A" w:rsidRDefault="001237AB">
      <w:pPr>
        <w:tabs>
          <w:tab w:val="left" w:pos="720"/>
          <w:tab w:val="left" w:pos="1728"/>
        </w:tabs>
        <w:ind w:left="720" w:hanging="720"/>
        <w:jc w:val="both"/>
        <w:rPr>
          <w:rFonts w:ascii="Calibri" w:hAnsi="Calibri" w:cs="Arial"/>
          <w:szCs w:val="22"/>
        </w:rPr>
      </w:pPr>
    </w:p>
    <w:p w:rsidR="001237AB" w:rsidRPr="0014017A" w:rsidRDefault="001237AB">
      <w:pPr>
        <w:jc w:val="both"/>
        <w:rPr>
          <w:rFonts w:ascii="Calibri" w:hAnsi="Calibri" w:cs="Arial"/>
          <w:szCs w:val="22"/>
        </w:rPr>
      </w:pPr>
      <w:r w:rsidRPr="0014017A">
        <w:rPr>
          <w:rFonts w:ascii="Calibri" w:hAnsi="Calibri" w:cs="Arial"/>
          <w:szCs w:val="22"/>
        </w:rPr>
        <w:t>The undertakings set out herein shall not apply to any Confidential Information which:</w:t>
      </w:r>
    </w:p>
    <w:p w:rsidR="001237AB" w:rsidRPr="0014017A" w:rsidRDefault="001237AB">
      <w:pPr>
        <w:tabs>
          <w:tab w:val="left" w:pos="720"/>
          <w:tab w:val="left" w:pos="1728"/>
        </w:tabs>
        <w:ind w:left="720" w:hanging="720"/>
        <w:jc w:val="both"/>
        <w:rPr>
          <w:rFonts w:ascii="Calibri" w:hAnsi="Calibri" w:cs="Arial"/>
          <w:szCs w:val="22"/>
        </w:rPr>
      </w:pPr>
    </w:p>
    <w:p w:rsidR="001237AB" w:rsidRPr="0014017A" w:rsidRDefault="001237AB">
      <w:pPr>
        <w:pStyle w:val="BodyTextIndent2"/>
        <w:ind w:left="720"/>
        <w:rPr>
          <w:rFonts w:ascii="Calibri" w:hAnsi="Calibri"/>
          <w:szCs w:val="22"/>
        </w:rPr>
      </w:pPr>
      <w:r w:rsidRPr="0014017A">
        <w:rPr>
          <w:rFonts w:ascii="Calibri" w:hAnsi="Calibri"/>
          <w:szCs w:val="22"/>
        </w:rPr>
        <w:t>3.1</w:t>
      </w:r>
      <w:r w:rsidRPr="0014017A">
        <w:rPr>
          <w:rFonts w:ascii="Calibri" w:hAnsi="Calibri"/>
          <w:szCs w:val="22"/>
        </w:rPr>
        <w:tab/>
        <w:t>the Candidate can show was already in his/her possession and at his/her free disposal before disclosure by the Company or its Associated Companies; or</w:t>
      </w:r>
    </w:p>
    <w:p w:rsidR="001237AB" w:rsidRPr="0014017A" w:rsidRDefault="001237AB">
      <w:pPr>
        <w:ind w:left="720" w:hanging="720"/>
        <w:jc w:val="both"/>
        <w:rPr>
          <w:rFonts w:ascii="Calibri" w:hAnsi="Calibri" w:cs="Arial"/>
          <w:szCs w:val="22"/>
        </w:rPr>
      </w:pPr>
    </w:p>
    <w:p w:rsidR="001237AB" w:rsidRPr="0014017A" w:rsidRDefault="001237AB">
      <w:pPr>
        <w:ind w:left="720" w:hanging="720"/>
        <w:jc w:val="both"/>
        <w:rPr>
          <w:rFonts w:ascii="Calibri" w:hAnsi="Calibri" w:cs="Arial"/>
          <w:szCs w:val="22"/>
        </w:rPr>
      </w:pPr>
      <w:r w:rsidRPr="0014017A">
        <w:rPr>
          <w:rFonts w:ascii="Calibri" w:hAnsi="Calibri" w:cs="Arial"/>
          <w:szCs w:val="22"/>
        </w:rPr>
        <w:t>3.2</w:t>
      </w:r>
      <w:r w:rsidRPr="0014017A">
        <w:rPr>
          <w:rFonts w:ascii="Calibri" w:hAnsi="Calibri" w:cs="Arial"/>
          <w:szCs w:val="22"/>
        </w:rPr>
        <w:tab/>
        <w:t>is disclosed to the Candidate without any obligations of confidence by a third party who has not derived it directly or indirectly from the Company or its Associated Companies; or</w:t>
      </w:r>
    </w:p>
    <w:p w:rsidR="001237AB" w:rsidRPr="0014017A" w:rsidRDefault="001237AB">
      <w:pPr>
        <w:ind w:left="720" w:hanging="720"/>
        <w:jc w:val="both"/>
        <w:rPr>
          <w:rFonts w:ascii="Calibri" w:hAnsi="Calibri" w:cs="Arial"/>
          <w:szCs w:val="22"/>
        </w:rPr>
      </w:pPr>
    </w:p>
    <w:p w:rsidR="001237AB" w:rsidRPr="0014017A" w:rsidRDefault="001237AB">
      <w:pPr>
        <w:ind w:left="720" w:hanging="720"/>
        <w:jc w:val="both"/>
        <w:rPr>
          <w:rFonts w:ascii="Calibri" w:hAnsi="Calibri" w:cs="Arial"/>
          <w:szCs w:val="22"/>
        </w:rPr>
      </w:pPr>
      <w:r w:rsidRPr="0014017A">
        <w:rPr>
          <w:rFonts w:ascii="Calibri" w:hAnsi="Calibri" w:cs="Arial"/>
          <w:szCs w:val="22"/>
        </w:rPr>
        <w:t>3.3</w:t>
      </w:r>
      <w:r w:rsidRPr="0014017A">
        <w:rPr>
          <w:rFonts w:ascii="Calibri" w:hAnsi="Calibri" w:cs="Arial"/>
          <w:szCs w:val="22"/>
        </w:rPr>
        <w:tab/>
        <w:t>is disclosed by the Candidate with the prior written approval of the Company; or</w:t>
      </w:r>
    </w:p>
    <w:p w:rsidR="001237AB" w:rsidRPr="0014017A" w:rsidRDefault="001237AB">
      <w:pPr>
        <w:ind w:left="720" w:hanging="720"/>
        <w:jc w:val="both"/>
        <w:rPr>
          <w:rFonts w:ascii="Calibri" w:hAnsi="Calibri" w:cs="Arial"/>
          <w:szCs w:val="22"/>
        </w:rPr>
      </w:pPr>
    </w:p>
    <w:p w:rsidR="001237AB" w:rsidRPr="0014017A" w:rsidRDefault="001237AB">
      <w:pPr>
        <w:ind w:left="720" w:hanging="720"/>
        <w:jc w:val="both"/>
        <w:rPr>
          <w:rFonts w:ascii="Calibri" w:hAnsi="Calibri" w:cs="Arial"/>
          <w:szCs w:val="22"/>
        </w:rPr>
      </w:pPr>
      <w:r w:rsidRPr="0014017A">
        <w:rPr>
          <w:rFonts w:ascii="Calibri" w:hAnsi="Calibri" w:cs="Arial"/>
          <w:szCs w:val="22"/>
        </w:rPr>
        <w:t>3.4</w:t>
      </w:r>
      <w:r w:rsidRPr="0014017A">
        <w:rPr>
          <w:rFonts w:ascii="Calibri" w:hAnsi="Calibri" w:cs="Arial"/>
          <w:szCs w:val="22"/>
        </w:rPr>
        <w:tab/>
        <w:t>is or becomes generally available to the public through no act or default on the part of the Candidate</w:t>
      </w:r>
      <w:r>
        <w:rPr>
          <w:rFonts w:ascii="Calibri" w:hAnsi="Calibri" w:cs="Arial"/>
          <w:szCs w:val="22"/>
        </w:rPr>
        <w:t>;</w:t>
      </w:r>
      <w:r w:rsidRPr="0014017A">
        <w:rPr>
          <w:rFonts w:ascii="Calibri" w:hAnsi="Calibri" w:cs="Arial"/>
          <w:szCs w:val="22"/>
        </w:rPr>
        <w:t xml:space="preserve"> or</w:t>
      </w:r>
    </w:p>
    <w:p w:rsidR="001237AB" w:rsidRPr="0014017A" w:rsidRDefault="001237AB">
      <w:pPr>
        <w:ind w:left="720"/>
        <w:jc w:val="both"/>
        <w:rPr>
          <w:rFonts w:ascii="Calibri" w:hAnsi="Calibri" w:cs="Arial"/>
          <w:szCs w:val="22"/>
        </w:rPr>
      </w:pPr>
    </w:p>
    <w:p w:rsidR="001237AB" w:rsidRPr="0014017A" w:rsidRDefault="001237AB">
      <w:pPr>
        <w:numPr>
          <w:ilvl w:val="1"/>
          <w:numId w:val="2"/>
        </w:numPr>
        <w:tabs>
          <w:tab w:val="clear" w:pos="1080"/>
          <w:tab w:val="num" w:pos="720"/>
          <w:tab w:val="num" w:pos="1418"/>
        </w:tabs>
        <w:ind w:left="720" w:hanging="720"/>
        <w:jc w:val="both"/>
        <w:rPr>
          <w:rFonts w:ascii="Calibri" w:hAnsi="Calibri" w:cs="Arial"/>
          <w:szCs w:val="22"/>
        </w:rPr>
      </w:pPr>
      <w:r w:rsidRPr="0014017A">
        <w:rPr>
          <w:rFonts w:ascii="Calibri" w:hAnsi="Calibri" w:cs="Arial"/>
          <w:szCs w:val="22"/>
        </w:rPr>
        <w:t>is required to be disclosed by law or the rules of any governmental or applicable regulatory authority or under the rules of any recognised stock exchange, provided that the Candidate (where lawful) consults first with the Company on the proposed form, nature, timing and purpose of such disclosure.</w:t>
      </w:r>
    </w:p>
    <w:p w:rsidR="001237AB" w:rsidRPr="0014017A" w:rsidRDefault="001237AB">
      <w:pPr>
        <w:tabs>
          <w:tab w:val="num" w:pos="1418"/>
        </w:tabs>
        <w:jc w:val="both"/>
        <w:rPr>
          <w:rFonts w:ascii="Calibri" w:hAnsi="Calibri" w:cs="Arial"/>
          <w:szCs w:val="22"/>
        </w:rPr>
      </w:pPr>
    </w:p>
    <w:p w:rsidR="001237AB" w:rsidRDefault="001237AB">
      <w:pPr>
        <w:tabs>
          <w:tab w:val="num" w:pos="720"/>
          <w:tab w:val="left" w:pos="1728"/>
          <w:tab w:val="left" w:pos="3024"/>
        </w:tabs>
        <w:ind w:left="720" w:hanging="720"/>
        <w:jc w:val="both"/>
        <w:rPr>
          <w:rFonts w:ascii="Calibri" w:hAnsi="Calibri" w:cs="Arial"/>
          <w:szCs w:val="22"/>
        </w:rPr>
      </w:pPr>
    </w:p>
    <w:p w:rsidR="001237AB" w:rsidRDefault="001237AB">
      <w:pPr>
        <w:tabs>
          <w:tab w:val="num" w:pos="720"/>
          <w:tab w:val="left" w:pos="1728"/>
          <w:tab w:val="left" w:pos="3024"/>
        </w:tabs>
        <w:ind w:left="720" w:hanging="720"/>
        <w:jc w:val="both"/>
        <w:rPr>
          <w:rFonts w:ascii="Calibri" w:hAnsi="Calibri" w:cs="Arial"/>
          <w:szCs w:val="22"/>
        </w:rPr>
      </w:pPr>
    </w:p>
    <w:p w:rsidR="001237AB" w:rsidRDefault="001237AB">
      <w:pPr>
        <w:tabs>
          <w:tab w:val="num" w:pos="720"/>
          <w:tab w:val="left" w:pos="1728"/>
          <w:tab w:val="left" w:pos="3024"/>
        </w:tabs>
        <w:ind w:left="720" w:hanging="720"/>
        <w:jc w:val="both"/>
        <w:rPr>
          <w:rFonts w:ascii="Calibri" w:hAnsi="Calibri" w:cs="Arial"/>
          <w:szCs w:val="22"/>
        </w:rPr>
      </w:pPr>
    </w:p>
    <w:p w:rsidR="001237AB" w:rsidRPr="0014017A" w:rsidRDefault="001237AB">
      <w:pPr>
        <w:tabs>
          <w:tab w:val="num" w:pos="720"/>
          <w:tab w:val="left" w:pos="1728"/>
          <w:tab w:val="left" w:pos="3024"/>
        </w:tabs>
        <w:ind w:left="720" w:hanging="720"/>
        <w:jc w:val="both"/>
        <w:rPr>
          <w:rFonts w:ascii="Calibri" w:hAnsi="Calibri" w:cs="Arial"/>
          <w:szCs w:val="22"/>
        </w:rPr>
      </w:pPr>
    </w:p>
    <w:p w:rsidR="001237AB" w:rsidRPr="0014017A" w:rsidRDefault="001237AB">
      <w:pPr>
        <w:tabs>
          <w:tab w:val="left" w:pos="720"/>
          <w:tab w:val="left" w:pos="1728"/>
        </w:tabs>
        <w:ind w:left="720" w:hanging="720"/>
        <w:jc w:val="both"/>
        <w:rPr>
          <w:rFonts w:ascii="Calibri" w:hAnsi="Calibri" w:cs="Arial"/>
          <w:b/>
          <w:szCs w:val="22"/>
        </w:rPr>
      </w:pPr>
      <w:r w:rsidRPr="0014017A">
        <w:rPr>
          <w:rFonts w:ascii="Calibri" w:hAnsi="Calibri" w:cs="Arial"/>
          <w:b/>
          <w:szCs w:val="22"/>
        </w:rPr>
        <w:t>4.</w:t>
      </w:r>
      <w:r w:rsidRPr="0014017A">
        <w:rPr>
          <w:rFonts w:ascii="Calibri" w:hAnsi="Calibri" w:cs="Arial"/>
          <w:b/>
          <w:szCs w:val="22"/>
        </w:rPr>
        <w:tab/>
        <w:t>Confidentiality Measures</w:t>
      </w:r>
    </w:p>
    <w:p w:rsidR="001237AB" w:rsidRPr="0014017A" w:rsidRDefault="001237AB">
      <w:pPr>
        <w:tabs>
          <w:tab w:val="left" w:pos="720"/>
          <w:tab w:val="left" w:pos="1728"/>
        </w:tabs>
        <w:ind w:left="720" w:hanging="720"/>
        <w:jc w:val="both"/>
        <w:rPr>
          <w:rFonts w:ascii="Calibri" w:hAnsi="Calibri" w:cs="Arial"/>
          <w:szCs w:val="22"/>
        </w:rPr>
      </w:pPr>
    </w:p>
    <w:p w:rsidR="001237AB" w:rsidRPr="0014017A" w:rsidRDefault="001237AB">
      <w:pPr>
        <w:tabs>
          <w:tab w:val="left" w:pos="720"/>
          <w:tab w:val="left" w:pos="1728"/>
        </w:tabs>
        <w:ind w:left="720" w:hanging="720"/>
        <w:jc w:val="both"/>
        <w:rPr>
          <w:rFonts w:ascii="Calibri" w:hAnsi="Calibri" w:cs="Arial"/>
          <w:szCs w:val="22"/>
        </w:rPr>
      </w:pPr>
      <w:r w:rsidRPr="0014017A">
        <w:rPr>
          <w:rFonts w:ascii="Calibri" w:hAnsi="Calibri" w:cs="Arial"/>
          <w:szCs w:val="22"/>
        </w:rPr>
        <w:t>4.1</w:t>
      </w:r>
      <w:r w:rsidRPr="0014017A">
        <w:rPr>
          <w:rFonts w:ascii="Calibri" w:hAnsi="Calibri" w:cs="Arial"/>
          <w:szCs w:val="22"/>
        </w:rPr>
        <w:tab/>
        <w:t>To secure the confidentiality attaching to the Confidential Information, the Candidate undertakes to the Company (each paragraph to be deemed to be given as a separate undertaking):</w:t>
      </w:r>
    </w:p>
    <w:p w:rsidR="001237AB" w:rsidRPr="0014017A" w:rsidRDefault="001237AB">
      <w:pPr>
        <w:tabs>
          <w:tab w:val="left" w:pos="720"/>
          <w:tab w:val="left" w:pos="1728"/>
        </w:tabs>
        <w:ind w:left="720" w:hanging="720"/>
        <w:jc w:val="both"/>
        <w:rPr>
          <w:rFonts w:ascii="Calibri" w:hAnsi="Calibri" w:cs="Arial"/>
          <w:szCs w:val="22"/>
        </w:rPr>
      </w:pPr>
    </w:p>
    <w:p w:rsidR="001237AB" w:rsidRPr="0014017A" w:rsidRDefault="001237AB">
      <w:pPr>
        <w:ind w:left="1440" w:hanging="720"/>
        <w:jc w:val="both"/>
        <w:rPr>
          <w:rFonts w:ascii="Calibri" w:hAnsi="Calibri" w:cs="Arial"/>
          <w:szCs w:val="22"/>
        </w:rPr>
      </w:pPr>
      <w:r w:rsidRPr="0014017A">
        <w:rPr>
          <w:rFonts w:ascii="Calibri" w:hAnsi="Calibri" w:cs="Arial"/>
          <w:szCs w:val="22"/>
        </w:rPr>
        <w:t>4.1.1</w:t>
      </w:r>
      <w:r w:rsidRPr="0014017A">
        <w:rPr>
          <w:rFonts w:ascii="Calibri" w:hAnsi="Calibri" w:cs="Arial"/>
          <w:szCs w:val="22"/>
        </w:rPr>
        <w:tab/>
        <w:t>to keep all documents and any other material bearing or incorporating any of the Confidential Information at the Company’s usual place of business in the United Kingdom;</w:t>
      </w:r>
    </w:p>
    <w:p w:rsidR="001237AB" w:rsidRPr="0014017A" w:rsidRDefault="001237AB">
      <w:pPr>
        <w:ind w:left="1440" w:hanging="720"/>
        <w:jc w:val="both"/>
        <w:rPr>
          <w:rFonts w:ascii="Calibri" w:hAnsi="Calibri" w:cs="Arial"/>
          <w:szCs w:val="22"/>
        </w:rPr>
      </w:pPr>
    </w:p>
    <w:p w:rsidR="001237AB" w:rsidRPr="0014017A" w:rsidRDefault="001237AB">
      <w:pPr>
        <w:pStyle w:val="BodyTextIndent2"/>
        <w:rPr>
          <w:rFonts w:ascii="Calibri" w:hAnsi="Calibri"/>
          <w:szCs w:val="22"/>
        </w:rPr>
      </w:pPr>
      <w:r w:rsidRPr="0014017A">
        <w:rPr>
          <w:rFonts w:ascii="Calibri" w:hAnsi="Calibri"/>
          <w:szCs w:val="22"/>
        </w:rPr>
        <w:t>4.1.2</w:t>
      </w:r>
      <w:r w:rsidRPr="0014017A">
        <w:rPr>
          <w:rFonts w:ascii="Calibri" w:hAnsi="Calibri"/>
          <w:szCs w:val="22"/>
        </w:rPr>
        <w:tab/>
        <w:t>to ensure proper and secure storage of all Confidential Information. As a minimum requirement of this paragraph 4.1.2 the Candidate shall protect the Confidential Information using no less than the same standard of care that the Candidate applies to his/her own Confidential Information; and</w:t>
      </w:r>
    </w:p>
    <w:p w:rsidR="001237AB" w:rsidRPr="0014017A" w:rsidRDefault="001237AB">
      <w:pPr>
        <w:ind w:left="1440" w:hanging="720"/>
        <w:jc w:val="both"/>
        <w:rPr>
          <w:rFonts w:ascii="Calibri" w:hAnsi="Calibri" w:cs="Arial"/>
          <w:szCs w:val="22"/>
        </w:rPr>
      </w:pPr>
    </w:p>
    <w:p w:rsidR="001237AB" w:rsidRPr="0014017A" w:rsidRDefault="001237AB">
      <w:pPr>
        <w:ind w:left="1440" w:hanging="720"/>
        <w:jc w:val="both"/>
        <w:rPr>
          <w:rFonts w:ascii="Calibri" w:hAnsi="Calibri" w:cs="Arial"/>
          <w:szCs w:val="22"/>
        </w:rPr>
      </w:pPr>
      <w:r w:rsidRPr="0014017A">
        <w:rPr>
          <w:rFonts w:ascii="Calibri" w:hAnsi="Calibri" w:cs="Arial"/>
          <w:szCs w:val="22"/>
        </w:rPr>
        <w:t>4.1.3</w:t>
      </w:r>
      <w:r w:rsidRPr="0014017A">
        <w:rPr>
          <w:rFonts w:ascii="Calibri" w:hAnsi="Calibri" w:cs="Arial"/>
          <w:szCs w:val="22"/>
        </w:rPr>
        <w:tab/>
        <w:t xml:space="preserve">not to make any copies in any form of any documents containing Confidential Information unless essential to the Work Experience Certificate. </w:t>
      </w:r>
    </w:p>
    <w:p w:rsidR="001237AB" w:rsidRPr="0014017A" w:rsidRDefault="001237AB">
      <w:pPr>
        <w:tabs>
          <w:tab w:val="left" w:pos="1728"/>
          <w:tab w:val="left" w:pos="3024"/>
        </w:tabs>
        <w:ind w:left="1710" w:hanging="990"/>
        <w:jc w:val="both"/>
        <w:rPr>
          <w:rFonts w:ascii="Calibri" w:hAnsi="Calibri" w:cs="Arial"/>
          <w:szCs w:val="22"/>
        </w:rPr>
      </w:pPr>
    </w:p>
    <w:p w:rsidR="001237AB" w:rsidRPr="0014017A" w:rsidRDefault="001237AB">
      <w:pPr>
        <w:tabs>
          <w:tab w:val="left" w:pos="720"/>
          <w:tab w:val="left" w:pos="1728"/>
        </w:tabs>
        <w:ind w:left="720" w:hanging="720"/>
        <w:jc w:val="both"/>
        <w:rPr>
          <w:rFonts w:ascii="Calibri" w:hAnsi="Calibri" w:cs="Arial"/>
          <w:szCs w:val="22"/>
        </w:rPr>
      </w:pPr>
      <w:r w:rsidRPr="0014017A">
        <w:rPr>
          <w:rFonts w:ascii="Calibri" w:hAnsi="Calibri" w:cs="Arial"/>
          <w:szCs w:val="22"/>
        </w:rPr>
        <w:t>4.2</w:t>
      </w:r>
      <w:r w:rsidRPr="0014017A">
        <w:rPr>
          <w:rFonts w:ascii="Calibri" w:hAnsi="Calibri" w:cs="Arial"/>
          <w:szCs w:val="22"/>
        </w:rPr>
        <w:tab/>
        <w:t xml:space="preserve">The Candidate further undertakes to the Company that he/she shall at the request of the Company at any time deliver up to the Company all Confidential Information provided to the Candidate </w:t>
      </w:r>
      <w:r w:rsidRPr="0014017A">
        <w:rPr>
          <w:rFonts w:ascii="Calibri" w:hAnsi="Calibri" w:cs="Arial"/>
          <w:kern w:val="1"/>
          <w:szCs w:val="22"/>
        </w:rPr>
        <w:t>and destroy or permanently erase (to the extent technically practicable) all copies of Confidential Information made by the Candidate and use all reasonable endeavours to ensure that anyone to whom the Candidate has supplied any Confidential Information destroys or permanently erases (to the extent technically practicable) such Confidential Information and any copies made by them.</w:t>
      </w:r>
      <w:r w:rsidRPr="0014017A">
        <w:rPr>
          <w:rFonts w:ascii="Calibri" w:hAnsi="Calibri" w:cs="Arial"/>
          <w:szCs w:val="22"/>
        </w:rPr>
        <w:t xml:space="preserve">  </w:t>
      </w:r>
    </w:p>
    <w:p w:rsidR="001237AB" w:rsidRPr="0014017A" w:rsidRDefault="001237AB">
      <w:pPr>
        <w:tabs>
          <w:tab w:val="left" w:pos="720"/>
          <w:tab w:val="left" w:pos="1728"/>
        </w:tabs>
        <w:ind w:left="720" w:hanging="720"/>
        <w:jc w:val="both"/>
        <w:rPr>
          <w:rFonts w:ascii="Calibri" w:hAnsi="Calibri" w:cs="Arial"/>
          <w:szCs w:val="22"/>
        </w:rPr>
      </w:pPr>
    </w:p>
    <w:p w:rsidR="001237AB" w:rsidRPr="0014017A" w:rsidRDefault="001237AB">
      <w:pPr>
        <w:ind w:left="720" w:hanging="720"/>
        <w:jc w:val="both"/>
        <w:rPr>
          <w:rFonts w:ascii="Calibri" w:hAnsi="Calibri" w:cs="Arial"/>
          <w:b/>
          <w:szCs w:val="22"/>
        </w:rPr>
      </w:pPr>
      <w:r w:rsidRPr="0014017A">
        <w:rPr>
          <w:rFonts w:ascii="Calibri" w:hAnsi="Calibri" w:cs="Arial"/>
          <w:b/>
          <w:szCs w:val="22"/>
        </w:rPr>
        <w:t>5.</w:t>
      </w:r>
      <w:r w:rsidRPr="0014017A">
        <w:rPr>
          <w:rFonts w:ascii="Calibri" w:hAnsi="Calibri" w:cs="Arial"/>
          <w:b/>
          <w:szCs w:val="22"/>
        </w:rPr>
        <w:tab/>
        <w:t>Term</w:t>
      </w:r>
    </w:p>
    <w:p w:rsidR="001237AB" w:rsidRPr="0014017A" w:rsidRDefault="001237AB">
      <w:pPr>
        <w:ind w:left="720" w:hanging="720"/>
        <w:jc w:val="both"/>
        <w:rPr>
          <w:rFonts w:ascii="Calibri" w:hAnsi="Calibri" w:cs="Arial"/>
          <w:szCs w:val="22"/>
        </w:rPr>
      </w:pPr>
    </w:p>
    <w:p w:rsidR="001237AB" w:rsidRPr="0014017A" w:rsidRDefault="001237AB">
      <w:pPr>
        <w:jc w:val="both"/>
        <w:rPr>
          <w:rFonts w:ascii="Calibri" w:hAnsi="Calibri" w:cs="Arial"/>
          <w:szCs w:val="22"/>
        </w:rPr>
      </w:pPr>
      <w:r w:rsidRPr="0014017A">
        <w:rPr>
          <w:rFonts w:ascii="Calibri" w:hAnsi="Calibri" w:cs="Arial"/>
          <w:szCs w:val="22"/>
        </w:rPr>
        <w:t>This Undertaking shall remain in full force and effect for 3 years unless and until it is expressly terminated earlier by the Company in writing.</w:t>
      </w:r>
    </w:p>
    <w:p w:rsidR="001237AB" w:rsidRPr="0014017A" w:rsidRDefault="001237AB">
      <w:pPr>
        <w:ind w:left="720" w:hanging="720"/>
        <w:jc w:val="both"/>
        <w:rPr>
          <w:rFonts w:ascii="Calibri" w:hAnsi="Calibri" w:cs="Arial"/>
          <w:szCs w:val="22"/>
          <w:u w:val="single"/>
        </w:rPr>
      </w:pPr>
    </w:p>
    <w:p w:rsidR="001237AB" w:rsidRPr="0014017A" w:rsidRDefault="001237AB">
      <w:pPr>
        <w:jc w:val="both"/>
        <w:rPr>
          <w:rFonts w:ascii="Calibri" w:hAnsi="Calibri" w:cs="Arial"/>
          <w:szCs w:val="22"/>
        </w:rPr>
      </w:pPr>
    </w:p>
    <w:p w:rsidR="001237AB" w:rsidRPr="0014017A" w:rsidRDefault="001237AB">
      <w:pPr>
        <w:ind w:left="720" w:hanging="720"/>
        <w:jc w:val="both"/>
        <w:rPr>
          <w:rFonts w:ascii="Calibri" w:hAnsi="Calibri" w:cs="Arial"/>
          <w:b/>
          <w:szCs w:val="22"/>
        </w:rPr>
      </w:pPr>
      <w:r w:rsidRPr="0014017A">
        <w:rPr>
          <w:rFonts w:ascii="Calibri" w:hAnsi="Calibri" w:cs="Arial"/>
          <w:b/>
          <w:szCs w:val="22"/>
        </w:rPr>
        <w:t xml:space="preserve"> 6. </w:t>
      </w:r>
      <w:r w:rsidRPr="0014017A">
        <w:rPr>
          <w:rFonts w:ascii="Calibri" w:hAnsi="Calibri" w:cs="Arial"/>
          <w:b/>
          <w:szCs w:val="22"/>
        </w:rPr>
        <w:tab/>
        <w:t>Miscellaneous</w:t>
      </w:r>
    </w:p>
    <w:p w:rsidR="001237AB" w:rsidRPr="0014017A" w:rsidRDefault="001237AB">
      <w:pPr>
        <w:ind w:left="720" w:hanging="720"/>
        <w:jc w:val="both"/>
        <w:rPr>
          <w:rFonts w:ascii="Calibri" w:hAnsi="Calibri" w:cs="Arial"/>
          <w:b/>
          <w:szCs w:val="22"/>
        </w:rPr>
      </w:pPr>
    </w:p>
    <w:p w:rsidR="001237AB" w:rsidRPr="0014017A" w:rsidRDefault="001237AB">
      <w:pPr>
        <w:ind w:left="720" w:hanging="720"/>
        <w:jc w:val="both"/>
        <w:rPr>
          <w:rFonts w:ascii="Calibri" w:hAnsi="Calibri" w:cs="Arial"/>
          <w:bCs/>
          <w:szCs w:val="22"/>
        </w:rPr>
      </w:pPr>
      <w:r w:rsidRPr="0014017A">
        <w:rPr>
          <w:rFonts w:ascii="Calibri" w:hAnsi="Calibri" w:cs="Arial"/>
          <w:bCs/>
          <w:szCs w:val="22"/>
        </w:rPr>
        <w:t>6.1</w:t>
      </w:r>
      <w:r w:rsidRPr="0014017A">
        <w:rPr>
          <w:rFonts w:ascii="Calibri" w:hAnsi="Calibri" w:cs="Arial"/>
          <w:bCs/>
          <w:szCs w:val="22"/>
        </w:rPr>
        <w:tab/>
        <w:t>The Candidate acknowledges and agrees that:</w:t>
      </w:r>
    </w:p>
    <w:p w:rsidR="001237AB" w:rsidRPr="0014017A" w:rsidRDefault="001237AB">
      <w:pPr>
        <w:ind w:left="720" w:hanging="720"/>
        <w:jc w:val="both"/>
        <w:rPr>
          <w:rFonts w:ascii="Calibri" w:hAnsi="Calibri" w:cs="Arial"/>
          <w:szCs w:val="22"/>
        </w:rPr>
      </w:pPr>
    </w:p>
    <w:p w:rsidR="001237AB" w:rsidRPr="0014017A" w:rsidRDefault="001237AB">
      <w:pPr>
        <w:ind w:left="720" w:hanging="720"/>
        <w:jc w:val="both"/>
        <w:rPr>
          <w:rFonts w:ascii="Calibri" w:hAnsi="Calibri" w:cs="Arial"/>
          <w:b/>
          <w:szCs w:val="22"/>
        </w:rPr>
      </w:pPr>
      <w:r w:rsidRPr="0014017A">
        <w:rPr>
          <w:rFonts w:ascii="Calibri" w:hAnsi="Calibri" w:cs="Arial"/>
          <w:szCs w:val="22"/>
        </w:rPr>
        <w:t>6.1.1</w:t>
      </w:r>
      <w:r w:rsidRPr="0014017A">
        <w:rPr>
          <w:rFonts w:ascii="Calibri" w:hAnsi="Calibri" w:cs="Arial"/>
          <w:szCs w:val="22"/>
        </w:rPr>
        <w:tab/>
        <w:t>The failure by the Company to enforce at any time any one or more of the terms or conditions of this Undertaking shall not be a waiver of such terms or of the right at any time subsequently to enforce all terms and conditions of this Undertaking.</w:t>
      </w:r>
    </w:p>
    <w:p w:rsidR="001237AB" w:rsidRPr="0014017A" w:rsidRDefault="001237AB">
      <w:pPr>
        <w:ind w:left="720" w:hanging="720"/>
        <w:jc w:val="both"/>
        <w:rPr>
          <w:rFonts w:ascii="Calibri" w:hAnsi="Calibri" w:cs="Arial"/>
          <w:szCs w:val="22"/>
        </w:rPr>
      </w:pPr>
    </w:p>
    <w:p w:rsidR="001237AB" w:rsidRPr="0014017A" w:rsidRDefault="001237AB">
      <w:pPr>
        <w:ind w:left="720" w:hanging="720"/>
        <w:jc w:val="both"/>
        <w:rPr>
          <w:rFonts w:ascii="Calibri" w:hAnsi="Calibri" w:cs="Arial"/>
          <w:szCs w:val="22"/>
        </w:rPr>
      </w:pPr>
      <w:r w:rsidRPr="0014017A">
        <w:rPr>
          <w:rFonts w:ascii="Calibri" w:hAnsi="Calibri" w:cs="Arial"/>
          <w:szCs w:val="22"/>
        </w:rPr>
        <w:t>6.1.2</w:t>
      </w:r>
      <w:r w:rsidRPr="0014017A">
        <w:rPr>
          <w:rFonts w:ascii="Calibri" w:hAnsi="Calibri" w:cs="Arial"/>
          <w:szCs w:val="22"/>
        </w:rPr>
        <w:tab/>
        <w:t xml:space="preserve">All rights in the Confidential Information are reserved by the Company and no rights or obligations are granted or to be implied from the provision by the Company of the Confidential Information pursuant to this Undertaking. </w:t>
      </w:r>
    </w:p>
    <w:p w:rsidR="001237AB" w:rsidRPr="0014017A" w:rsidRDefault="001237AB" w:rsidP="000C7752">
      <w:pPr>
        <w:jc w:val="both"/>
        <w:rPr>
          <w:rFonts w:ascii="Calibri" w:hAnsi="Calibri" w:cs="Arial"/>
          <w:szCs w:val="22"/>
        </w:rPr>
      </w:pPr>
    </w:p>
    <w:p w:rsidR="001237AB" w:rsidRPr="0014017A" w:rsidRDefault="001237AB">
      <w:pPr>
        <w:pStyle w:val="BodyText"/>
        <w:ind w:left="720" w:hanging="720"/>
        <w:rPr>
          <w:rFonts w:ascii="Calibri" w:hAnsi="Calibri" w:cs="Arial"/>
          <w:szCs w:val="22"/>
        </w:rPr>
      </w:pPr>
      <w:r w:rsidRPr="0014017A">
        <w:rPr>
          <w:rFonts w:ascii="Calibri" w:hAnsi="Calibri" w:cs="Arial"/>
          <w:szCs w:val="22"/>
        </w:rPr>
        <w:t>6.1.3</w:t>
      </w:r>
      <w:r w:rsidRPr="0014017A">
        <w:rPr>
          <w:rFonts w:ascii="Calibri" w:hAnsi="Calibri" w:cs="Arial"/>
          <w:szCs w:val="22"/>
        </w:rPr>
        <w:tab/>
        <w:t>If any provision of this Undertaking shall be held to be void or declared illegal, invalid or unenforceable for any reason whatsoever, such provision shall be divisible from this Undertaking and shall be deemed to be deleted from this Undertaking and the validity of the remaining provisions shall not be affected.</w:t>
      </w:r>
    </w:p>
    <w:p w:rsidR="001237AB" w:rsidRPr="0014017A" w:rsidRDefault="001237AB">
      <w:pPr>
        <w:pStyle w:val="BodyText"/>
        <w:ind w:left="720" w:hanging="720"/>
        <w:rPr>
          <w:rFonts w:ascii="Calibri" w:hAnsi="Calibri" w:cs="Arial"/>
          <w:bCs/>
          <w:szCs w:val="22"/>
        </w:rPr>
      </w:pPr>
    </w:p>
    <w:p w:rsidR="001237AB" w:rsidRPr="0014017A" w:rsidRDefault="001237AB">
      <w:pPr>
        <w:tabs>
          <w:tab w:val="left" w:pos="1152"/>
          <w:tab w:val="left" w:pos="2304"/>
          <w:tab w:val="left" w:pos="3456"/>
          <w:tab w:val="left" w:pos="4608"/>
          <w:tab w:val="left" w:pos="5760"/>
          <w:tab w:val="left" w:pos="6912"/>
          <w:tab w:val="left" w:pos="8064"/>
          <w:tab w:val="left" w:pos="9216"/>
        </w:tabs>
        <w:jc w:val="both"/>
        <w:rPr>
          <w:rFonts w:ascii="Calibri" w:hAnsi="Calibri" w:cs="Arial"/>
          <w:b/>
          <w:szCs w:val="22"/>
        </w:rPr>
      </w:pPr>
    </w:p>
    <w:p w:rsidR="001237AB" w:rsidRPr="0014017A" w:rsidRDefault="001237AB">
      <w:pPr>
        <w:tabs>
          <w:tab w:val="left" w:pos="1152"/>
          <w:tab w:val="left" w:pos="2304"/>
          <w:tab w:val="left" w:pos="3456"/>
          <w:tab w:val="left" w:pos="4608"/>
          <w:tab w:val="left" w:pos="5760"/>
          <w:tab w:val="left" w:pos="6912"/>
          <w:tab w:val="left" w:pos="8064"/>
          <w:tab w:val="left" w:pos="9216"/>
        </w:tabs>
        <w:jc w:val="both"/>
        <w:rPr>
          <w:rFonts w:ascii="Calibri" w:hAnsi="Calibri" w:cs="Arial"/>
          <w:szCs w:val="22"/>
        </w:rPr>
      </w:pPr>
      <w:r w:rsidRPr="0014017A">
        <w:rPr>
          <w:rFonts w:ascii="Calibri" w:hAnsi="Calibri" w:cs="Arial"/>
          <w:b/>
          <w:szCs w:val="22"/>
        </w:rPr>
        <w:t>7.        Governing Law</w:t>
      </w:r>
    </w:p>
    <w:p w:rsidR="001237AB" w:rsidRPr="0014017A" w:rsidRDefault="001237AB">
      <w:pPr>
        <w:tabs>
          <w:tab w:val="left" w:pos="1152"/>
          <w:tab w:val="left" w:pos="2304"/>
          <w:tab w:val="left" w:pos="3456"/>
          <w:tab w:val="left" w:pos="4608"/>
          <w:tab w:val="left" w:pos="5760"/>
          <w:tab w:val="left" w:pos="6912"/>
          <w:tab w:val="left" w:pos="8064"/>
          <w:tab w:val="left" w:pos="9216"/>
        </w:tabs>
        <w:jc w:val="both"/>
        <w:rPr>
          <w:rFonts w:ascii="Calibri" w:hAnsi="Calibri" w:cs="Arial"/>
          <w:szCs w:val="22"/>
        </w:rPr>
      </w:pPr>
    </w:p>
    <w:p w:rsidR="001237AB" w:rsidRPr="0014017A" w:rsidRDefault="001237AB">
      <w:pPr>
        <w:pStyle w:val="BodyText"/>
        <w:rPr>
          <w:rFonts w:ascii="Calibri" w:hAnsi="Calibri" w:cs="Arial"/>
          <w:szCs w:val="22"/>
        </w:rPr>
      </w:pPr>
      <w:r w:rsidRPr="0014017A">
        <w:rPr>
          <w:rFonts w:ascii="Calibri" w:hAnsi="Calibri" w:cs="Arial"/>
          <w:szCs w:val="22"/>
        </w:rPr>
        <w:t xml:space="preserve">This Undertaking and all matters arising from it shall be governed by and construed in accordance with English law and the Recipient irrevocably submits to the exclusive jurisdiction of the English courts. </w:t>
      </w:r>
    </w:p>
    <w:p w:rsidR="001237AB" w:rsidRPr="0014017A" w:rsidRDefault="001237AB">
      <w:pPr>
        <w:pStyle w:val="BodyText"/>
        <w:rPr>
          <w:rFonts w:ascii="Calibri" w:hAnsi="Calibri" w:cs="Arial"/>
          <w:szCs w:val="22"/>
        </w:rPr>
      </w:pPr>
    </w:p>
    <w:p w:rsidR="001237AB" w:rsidRDefault="001237AB">
      <w:pPr>
        <w:pStyle w:val="BodyText"/>
        <w:rPr>
          <w:rFonts w:ascii="Calibri" w:hAnsi="Calibri" w:cs="Arial"/>
          <w:szCs w:val="22"/>
        </w:rPr>
      </w:pPr>
    </w:p>
    <w:p w:rsidR="001237AB" w:rsidRDefault="001237AB">
      <w:pPr>
        <w:pStyle w:val="BodyText"/>
        <w:rPr>
          <w:rFonts w:ascii="Calibri" w:hAnsi="Calibri" w:cs="Arial"/>
          <w:szCs w:val="22"/>
        </w:rPr>
      </w:pPr>
    </w:p>
    <w:p w:rsidR="001237AB" w:rsidRDefault="001237AB">
      <w:pPr>
        <w:pStyle w:val="BodyText"/>
        <w:rPr>
          <w:rFonts w:ascii="Calibri" w:hAnsi="Calibri" w:cs="Arial"/>
          <w:szCs w:val="22"/>
        </w:rPr>
      </w:pPr>
    </w:p>
    <w:p w:rsidR="001237AB" w:rsidRPr="0014017A" w:rsidRDefault="001237AB">
      <w:pPr>
        <w:pStyle w:val="BodyText"/>
        <w:rPr>
          <w:rFonts w:ascii="Calibri" w:hAnsi="Calibri" w:cs="Arial"/>
          <w:szCs w:val="22"/>
        </w:rPr>
      </w:pPr>
    </w:p>
    <w:p w:rsidR="001237AB" w:rsidRPr="0014017A" w:rsidRDefault="001237AB">
      <w:pPr>
        <w:pStyle w:val="BodyText2"/>
        <w:rPr>
          <w:rFonts w:ascii="Calibri" w:hAnsi="Calibri"/>
          <w:sz w:val="22"/>
          <w:szCs w:val="22"/>
        </w:rPr>
      </w:pPr>
      <w:r w:rsidRPr="0014017A">
        <w:rPr>
          <w:rFonts w:ascii="Calibri" w:hAnsi="Calibri"/>
          <w:b/>
          <w:bCs w:val="0"/>
          <w:sz w:val="22"/>
          <w:szCs w:val="22"/>
        </w:rPr>
        <w:t>The Candidate has executed this Undertaking by its duly authorised representative(s) on the date set out above.</w:t>
      </w:r>
    </w:p>
    <w:p w:rsidR="001237AB" w:rsidRPr="0014017A" w:rsidRDefault="001237AB">
      <w:pPr>
        <w:tabs>
          <w:tab w:val="left" w:pos="5328"/>
        </w:tabs>
        <w:jc w:val="both"/>
        <w:rPr>
          <w:rFonts w:ascii="Calibri" w:hAnsi="Calibri" w:cs="Arial"/>
          <w:szCs w:val="22"/>
        </w:rPr>
      </w:pPr>
    </w:p>
    <w:p w:rsidR="001237AB" w:rsidRPr="0014017A" w:rsidRDefault="001237AB">
      <w:pPr>
        <w:tabs>
          <w:tab w:val="left" w:pos="5328"/>
        </w:tabs>
        <w:jc w:val="both"/>
        <w:rPr>
          <w:rFonts w:ascii="Calibri" w:hAnsi="Calibri" w:cs="Arial"/>
          <w:szCs w:val="22"/>
        </w:rPr>
      </w:pPr>
    </w:p>
    <w:p w:rsidR="001237AB" w:rsidRPr="0014017A" w:rsidRDefault="001237AB">
      <w:pPr>
        <w:tabs>
          <w:tab w:val="left" w:pos="5328"/>
        </w:tabs>
        <w:jc w:val="both"/>
        <w:rPr>
          <w:rFonts w:ascii="Calibri" w:hAnsi="Calibri" w:cs="Arial"/>
          <w:szCs w:val="22"/>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Cs w:val="22"/>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Cs w:val="22"/>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r w:rsidRPr="0014017A">
        <w:rPr>
          <w:rFonts w:ascii="Calibri" w:hAnsi="Calibri" w:cs="Arial"/>
          <w:b/>
          <w:szCs w:val="22"/>
        </w:rPr>
        <w:t>SIGNED</w:t>
      </w:r>
      <w:r w:rsidRPr="0014017A">
        <w:rPr>
          <w:rFonts w:ascii="Calibri" w:hAnsi="Calibri" w:cs="Arial"/>
          <w:szCs w:val="22"/>
        </w:rPr>
        <w:t xml:space="preserve"> for and on behalf of </w:t>
      </w:r>
      <w:r w:rsidRPr="0014017A">
        <w:rPr>
          <w:rFonts w:ascii="Calibri" w:hAnsi="Calibri" w:cs="Arial"/>
          <w:b/>
          <w:bCs/>
          <w:i/>
          <w:iCs/>
          <w:szCs w:val="22"/>
          <w:highlight w:val="yellow"/>
        </w:rPr>
        <w:t>[name of candidate]</w:t>
      </w: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r w:rsidRPr="0014017A">
        <w:rPr>
          <w:rFonts w:ascii="Calibri" w:hAnsi="Calibri" w:cs="Arial"/>
          <w:szCs w:val="22"/>
          <w:highlight w:val="yellow"/>
        </w:rPr>
        <w:t>Signed………………………………………………</w:t>
      </w:r>
      <w:r>
        <w:rPr>
          <w:rFonts w:ascii="Calibri" w:hAnsi="Calibri" w:cs="Arial"/>
          <w:szCs w:val="22"/>
          <w:highlight w:val="yellow"/>
        </w:rPr>
        <w:t>………….….</w:t>
      </w: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r w:rsidRPr="0014017A">
        <w:rPr>
          <w:rFonts w:ascii="Calibri" w:hAnsi="Calibri" w:cs="Arial"/>
          <w:szCs w:val="22"/>
          <w:highlight w:val="yellow"/>
        </w:rPr>
        <w:t>Name…….............................</w:t>
      </w:r>
      <w:r>
        <w:rPr>
          <w:rFonts w:ascii="Calibri" w:hAnsi="Calibri" w:cs="Arial"/>
          <w:szCs w:val="22"/>
          <w:highlight w:val="yellow"/>
        </w:rPr>
        <w:t>..............................</w:t>
      </w:r>
      <w:r w:rsidRPr="0014017A">
        <w:rPr>
          <w:rFonts w:ascii="Calibri" w:hAnsi="Calibri" w:cs="Arial"/>
          <w:szCs w:val="22"/>
          <w:highlight w:val="yellow"/>
        </w:rPr>
        <w:t>..</w:t>
      </w: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r w:rsidRPr="0014017A">
        <w:rPr>
          <w:rFonts w:ascii="Calibri" w:hAnsi="Calibri" w:cs="Arial"/>
          <w:szCs w:val="22"/>
          <w:highlight w:val="yellow"/>
        </w:rPr>
        <w:t>Title.......……….......................</w:t>
      </w:r>
      <w:r>
        <w:rPr>
          <w:rFonts w:ascii="Calibri" w:hAnsi="Calibri" w:cs="Arial"/>
          <w:szCs w:val="22"/>
          <w:highlight w:val="yellow"/>
        </w:rPr>
        <w:t>...............................</w:t>
      </w: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r w:rsidRPr="0014017A">
        <w:rPr>
          <w:rFonts w:ascii="Calibri" w:hAnsi="Calibri" w:cs="Arial"/>
          <w:szCs w:val="22"/>
          <w:highlight w:val="yellow"/>
        </w:rPr>
        <w:t>Date………………………………………………</w:t>
      </w:r>
      <w:r>
        <w:rPr>
          <w:rFonts w:ascii="Calibri" w:hAnsi="Calibri" w:cs="Arial"/>
          <w:szCs w:val="22"/>
          <w:highlight w:val="yellow"/>
        </w:rPr>
        <w:t>………………….</w:t>
      </w:r>
    </w:p>
    <w:p w:rsidR="001237AB" w:rsidRPr="0014017A" w:rsidRDefault="001237AB">
      <w:pPr>
        <w:rPr>
          <w:rFonts w:ascii="Calibri" w:hAnsi="Calibri" w:cs="Arial"/>
          <w:szCs w:val="22"/>
        </w:rPr>
      </w:pPr>
    </w:p>
    <w:p w:rsidR="001237AB" w:rsidRPr="0014017A" w:rsidRDefault="001237AB">
      <w:pPr>
        <w:rPr>
          <w:rFonts w:ascii="Calibri" w:hAnsi="Calibri" w:cs="Arial"/>
          <w:szCs w:val="22"/>
        </w:rPr>
      </w:pPr>
    </w:p>
    <w:p w:rsidR="001237AB"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Cs w:val="22"/>
        </w:rPr>
      </w:pPr>
    </w:p>
    <w:p w:rsidR="001237AB"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Cs w:val="22"/>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Cs w:val="22"/>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Cs w:val="22"/>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r w:rsidRPr="0014017A">
        <w:rPr>
          <w:rFonts w:ascii="Calibri" w:hAnsi="Calibri" w:cs="Arial"/>
          <w:b/>
          <w:szCs w:val="22"/>
        </w:rPr>
        <w:t>SIGNED</w:t>
      </w:r>
      <w:r w:rsidRPr="0014017A">
        <w:rPr>
          <w:rFonts w:ascii="Calibri" w:hAnsi="Calibri" w:cs="Arial"/>
          <w:szCs w:val="22"/>
        </w:rPr>
        <w:t xml:space="preserve"> for and on behalf of </w:t>
      </w:r>
      <w:r w:rsidRPr="0014017A">
        <w:rPr>
          <w:rFonts w:ascii="Calibri" w:hAnsi="Calibri" w:cs="Arial"/>
          <w:b/>
          <w:bCs/>
          <w:i/>
          <w:iCs/>
          <w:szCs w:val="22"/>
          <w:highlight w:val="yellow"/>
        </w:rPr>
        <w:t>[name of the Company]</w:t>
      </w: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r w:rsidRPr="0014017A">
        <w:rPr>
          <w:rFonts w:ascii="Calibri" w:hAnsi="Calibri" w:cs="Arial"/>
          <w:szCs w:val="22"/>
          <w:highlight w:val="yellow"/>
        </w:rPr>
        <w:t>Signed………………………………………………</w:t>
      </w:r>
      <w:r>
        <w:rPr>
          <w:rFonts w:ascii="Calibri" w:hAnsi="Calibri" w:cs="Arial"/>
          <w:szCs w:val="22"/>
          <w:highlight w:val="yellow"/>
        </w:rPr>
        <w:t>……………..</w:t>
      </w:r>
      <w:r w:rsidRPr="0014017A">
        <w:rPr>
          <w:rFonts w:ascii="Calibri" w:hAnsi="Calibri" w:cs="Arial"/>
          <w:szCs w:val="22"/>
          <w:highlight w:val="yellow"/>
        </w:rPr>
        <w:t>..</w:t>
      </w: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r w:rsidRPr="0014017A">
        <w:rPr>
          <w:rFonts w:ascii="Calibri" w:hAnsi="Calibri" w:cs="Arial"/>
          <w:szCs w:val="22"/>
          <w:highlight w:val="yellow"/>
        </w:rPr>
        <w:t>Name……...............................................................</w:t>
      </w: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r w:rsidRPr="0014017A">
        <w:rPr>
          <w:rFonts w:ascii="Calibri" w:hAnsi="Calibri" w:cs="Arial"/>
          <w:szCs w:val="22"/>
          <w:highlight w:val="yellow"/>
        </w:rPr>
        <w:t>Title.......……….....................................................</w:t>
      </w:r>
      <w:r>
        <w:rPr>
          <w:rFonts w:ascii="Calibri" w:hAnsi="Calibri" w:cs="Arial"/>
          <w:szCs w:val="22"/>
          <w:highlight w:val="yellow"/>
        </w:rPr>
        <w:t>.</w:t>
      </w:r>
      <w:r w:rsidRPr="0014017A">
        <w:rPr>
          <w:rFonts w:ascii="Calibri" w:hAnsi="Calibri" w:cs="Arial"/>
          <w:szCs w:val="22"/>
          <w:highlight w:val="yellow"/>
        </w:rPr>
        <w:t>..</w:t>
      </w: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highlight w:val="yellow"/>
        </w:rPr>
      </w:pPr>
    </w:p>
    <w:p w:rsidR="001237AB" w:rsidRPr="0014017A" w:rsidRDefault="001237AB" w:rsidP="00C0008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r w:rsidRPr="0014017A">
        <w:rPr>
          <w:rFonts w:ascii="Calibri" w:hAnsi="Calibri" w:cs="Arial"/>
          <w:szCs w:val="22"/>
          <w:highlight w:val="yellow"/>
        </w:rPr>
        <w:t>Date………………………………………………</w:t>
      </w:r>
      <w:r>
        <w:rPr>
          <w:rFonts w:ascii="Calibri" w:hAnsi="Calibri" w:cs="Arial"/>
          <w:szCs w:val="22"/>
          <w:highlight w:val="yellow"/>
        </w:rPr>
        <w:t>………………...</w:t>
      </w:r>
      <w:r w:rsidRPr="0014017A">
        <w:rPr>
          <w:rFonts w:ascii="Calibri" w:hAnsi="Calibri" w:cs="Arial"/>
          <w:szCs w:val="22"/>
          <w:highlight w:val="yellow"/>
        </w:rPr>
        <w:t>…</w:t>
      </w:r>
    </w:p>
    <w:p w:rsidR="001237AB" w:rsidRPr="0014017A" w:rsidRDefault="001237AB">
      <w:pPr>
        <w:rPr>
          <w:rFonts w:ascii="Calibri" w:hAnsi="Calibri" w:cs="Arial"/>
          <w:szCs w:val="22"/>
        </w:rPr>
      </w:pPr>
    </w:p>
    <w:p w:rsidR="001237AB" w:rsidRPr="0014017A" w:rsidRDefault="001237AB">
      <w:pPr>
        <w:rPr>
          <w:rFonts w:ascii="Calibri" w:hAnsi="Calibri" w:cs="Arial"/>
          <w:szCs w:val="22"/>
        </w:rPr>
      </w:pPr>
    </w:p>
    <w:p w:rsidR="001237AB" w:rsidRPr="0014017A" w:rsidRDefault="001237AB">
      <w:pPr>
        <w:rPr>
          <w:rFonts w:ascii="Calibri" w:hAnsi="Calibri" w:cs="Arial"/>
          <w:szCs w:val="22"/>
        </w:rPr>
      </w:pPr>
    </w:p>
    <w:sectPr w:rsidR="001237AB" w:rsidRPr="0014017A" w:rsidSect="00736805">
      <w:footerReference w:type="even" r:id="rId7"/>
      <w:footerReference w:type="default" r:id="rId8"/>
      <w:pgSz w:w="11907" w:h="16834"/>
      <w:pgMar w:top="1077" w:right="1077" w:bottom="1077" w:left="1077" w:header="720" w:footer="720" w:gutter="0"/>
      <w:paperSrc w:first="3" w:other="3"/>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AB" w:rsidRDefault="001237AB">
      <w:r>
        <w:separator/>
      </w:r>
    </w:p>
  </w:endnote>
  <w:endnote w:type="continuationSeparator" w:id="0">
    <w:p w:rsidR="001237AB" w:rsidRDefault="0012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AB" w:rsidRDefault="001237AB">
    <w:pPr>
      <w:pStyle w:val="Footer"/>
      <w:jc w:val="center"/>
      <w:rPr>
        <w:lang w:val="en-US"/>
      </w:rPr>
    </w:pPr>
    <w:fldSimple w:instr="PAGE">
      <w:r>
        <w:t>1</w:t>
      </w:r>
    </w:fldSimple>
  </w:p>
  <w:p w:rsidR="001237AB" w:rsidRDefault="001237A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AB" w:rsidRDefault="001237A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AB" w:rsidRDefault="001237AB">
      <w:r>
        <w:separator/>
      </w:r>
    </w:p>
  </w:footnote>
  <w:footnote w:type="continuationSeparator" w:id="0">
    <w:p w:rsidR="001237AB" w:rsidRDefault="00123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AF1"/>
    <w:multiLevelType w:val="multilevel"/>
    <w:tmpl w:val="B0005C3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21AA201E"/>
    <w:multiLevelType w:val="hybridMultilevel"/>
    <w:tmpl w:val="ACD4B20A"/>
    <w:lvl w:ilvl="0" w:tplc="DF6CBB1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21F0593"/>
    <w:multiLevelType w:val="multilevel"/>
    <w:tmpl w:val="E57A1B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50592DA6"/>
    <w:multiLevelType w:val="multilevel"/>
    <w:tmpl w:val="CEF04840"/>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44352A4"/>
    <w:multiLevelType w:val="multilevel"/>
    <w:tmpl w:val="63226EEC"/>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82"/>
    <w:rsid w:val="00052D8A"/>
    <w:rsid w:val="000C7752"/>
    <w:rsid w:val="001237AB"/>
    <w:rsid w:val="0014017A"/>
    <w:rsid w:val="0020175A"/>
    <w:rsid w:val="00267689"/>
    <w:rsid w:val="002808AE"/>
    <w:rsid w:val="00291151"/>
    <w:rsid w:val="003D2F0C"/>
    <w:rsid w:val="003F43BB"/>
    <w:rsid w:val="004F7D00"/>
    <w:rsid w:val="00736805"/>
    <w:rsid w:val="00787580"/>
    <w:rsid w:val="00956E68"/>
    <w:rsid w:val="009B1CDD"/>
    <w:rsid w:val="00A8425D"/>
    <w:rsid w:val="00BB7B82"/>
    <w:rsid w:val="00C0008A"/>
    <w:rsid w:val="00CD43AC"/>
    <w:rsid w:val="00D30B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05"/>
    <w:rPr>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6805"/>
    <w:pPr>
      <w:tabs>
        <w:tab w:val="center" w:pos="4819"/>
        <w:tab w:val="right" w:pos="9071"/>
      </w:tabs>
    </w:pPr>
    <w:rPr>
      <w:sz w:val="20"/>
      <w:szCs w:val="20"/>
    </w:rPr>
  </w:style>
  <w:style w:type="character" w:customStyle="1" w:styleId="FooterChar">
    <w:name w:val="Footer Char"/>
    <w:basedOn w:val="DefaultParagraphFont"/>
    <w:link w:val="Footer"/>
    <w:uiPriority w:val="99"/>
    <w:semiHidden/>
    <w:locked/>
    <w:rPr>
      <w:rFonts w:cs="Times New Roman"/>
      <w:sz w:val="24"/>
      <w:szCs w:val="24"/>
      <w:lang w:val="en-GB"/>
    </w:rPr>
  </w:style>
  <w:style w:type="paragraph" w:styleId="Title">
    <w:name w:val="Title"/>
    <w:basedOn w:val="Normal"/>
    <w:link w:val="TitleChar"/>
    <w:uiPriority w:val="99"/>
    <w:qFormat/>
    <w:rsid w:val="00736805"/>
    <w:pPr>
      <w:tabs>
        <w:tab w:val="left" w:pos="8640"/>
      </w:tabs>
      <w:ind w:left="8640" w:hanging="8640"/>
      <w:jc w:val="center"/>
    </w:pPr>
    <w:rPr>
      <w:rFonts w:ascii="Arial" w:hAnsi="Arial" w:cs="Arial"/>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Indent">
    <w:name w:val="Body Text Indent"/>
    <w:basedOn w:val="Normal"/>
    <w:link w:val="BodyTextIndentChar"/>
    <w:uiPriority w:val="99"/>
    <w:rsid w:val="00736805"/>
    <w:pPr>
      <w:ind w:left="720" w:hanging="720"/>
      <w:jc w:val="both"/>
    </w:pPr>
    <w:rPr>
      <w:rFonts w:ascii="Arial" w:hAnsi="Arial" w:cs="Arial"/>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en-GB"/>
    </w:rPr>
  </w:style>
  <w:style w:type="paragraph" w:styleId="BodyTextIndent2">
    <w:name w:val="Body Text Indent 2"/>
    <w:basedOn w:val="Normal"/>
    <w:link w:val="BodyTextIndent2Char"/>
    <w:uiPriority w:val="99"/>
    <w:rsid w:val="00736805"/>
    <w:pPr>
      <w:ind w:left="1440" w:hanging="720"/>
      <w:jc w:val="both"/>
    </w:pPr>
    <w:rPr>
      <w:rFonts w:ascii="Arial" w:hAnsi="Arial" w:cs="Arial"/>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paragraph" w:styleId="BodyText">
    <w:name w:val="Body Text"/>
    <w:basedOn w:val="Normal"/>
    <w:link w:val="BodyTextChar"/>
    <w:uiPriority w:val="99"/>
    <w:rsid w:val="00736805"/>
    <w:pPr>
      <w:tabs>
        <w:tab w:val="left" w:pos="1152"/>
        <w:tab w:val="left" w:pos="2304"/>
        <w:tab w:val="left" w:pos="3456"/>
        <w:tab w:val="left" w:pos="4608"/>
        <w:tab w:val="left" w:pos="5760"/>
        <w:tab w:val="left" w:pos="6912"/>
        <w:tab w:val="left" w:pos="8064"/>
        <w:tab w:val="left" w:pos="9216"/>
      </w:tabs>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rsid w:val="00736805"/>
    <w:pPr>
      <w:tabs>
        <w:tab w:val="left" w:pos="1152"/>
        <w:tab w:val="left" w:pos="2304"/>
        <w:tab w:val="left" w:pos="3456"/>
        <w:tab w:val="left" w:pos="4608"/>
        <w:tab w:val="left" w:pos="5760"/>
        <w:tab w:val="left" w:pos="6912"/>
        <w:tab w:val="left" w:pos="8064"/>
        <w:tab w:val="left" w:pos="9216"/>
      </w:tabs>
      <w:jc w:val="both"/>
    </w:pPr>
    <w:rPr>
      <w:rFonts w:ascii="Arial" w:hAnsi="Arial" w:cs="Arial"/>
      <w:bCs/>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ListParagraph">
    <w:name w:val="List Paragraph"/>
    <w:basedOn w:val="Normal"/>
    <w:uiPriority w:val="99"/>
    <w:qFormat/>
    <w:rsid w:val="00C0008A"/>
    <w:pPr>
      <w:ind w:left="720"/>
      <w:contextualSpacing/>
    </w:pPr>
  </w:style>
  <w:style w:type="paragraph" w:styleId="Header">
    <w:name w:val="header"/>
    <w:basedOn w:val="Normal"/>
    <w:link w:val="HeaderChar"/>
    <w:uiPriority w:val="99"/>
    <w:rsid w:val="0014017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1196</Words>
  <Characters>6819</Characters>
  <Application>Microsoft Office Outlook</Application>
  <DocSecurity>0</DocSecurity>
  <Lines>0</Lines>
  <Paragraphs>0</Paragraphs>
  <ScaleCrop>false</ScaleCrop>
  <Company>Abbey National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aconw4</dc:creator>
  <cp:keywords/>
  <dc:description/>
  <cp:lastModifiedBy> </cp:lastModifiedBy>
  <cp:revision>2</cp:revision>
  <cp:lastPrinted>2008-08-01T10:56:00Z</cp:lastPrinted>
  <dcterms:created xsi:type="dcterms:W3CDTF">2011-06-29T15:30:00Z</dcterms:created>
  <dcterms:modified xsi:type="dcterms:W3CDTF">2011-06-29T15:30:00Z</dcterms:modified>
</cp:coreProperties>
</file>